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A74" w:rsidRPr="00135A8B" w:rsidRDefault="002260FA" w:rsidP="00EC0D86">
      <w:pPr>
        <w:spacing w:after="0" w:line="240" w:lineRule="auto"/>
        <w:jc w:val="center"/>
        <w:rPr>
          <w:rFonts w:ascii="Times New Roman" w:hAnsi="Times New Roman" w:cs="Times New Roman"/>
          <w:b/>
          <w:sz w:val="24"/>
          <w:szCs w:val="24"/>
        </w:rPr>
      </w:pPr>
      <w:r w:rsidRPr="00135A8B">
        <w:rPr>
          <w:rFonts w:ascii="Times New Roman" w:hAnsi="Times New Roman" w:cs="Times New Roman"/>
          <w:b/>
          <w:sz w:val="24"/>
          <w:szCs w:val="24"/>
        </w:rPr>
        <w:t xml:space="preserve">Внутренний финансовый аудит. Что мы </w:t>
      </w:r>
      <w:proofErr w:type="gramStart"/>
      <w:r w:rsidRPr="00135A8B">
        <w:rPr>
          <w:rFonts w:ascii="Times New Roman" w:hAnsi="Times New Roman" w:cs="Times New Roman"/>
          <w:b/>
          <w:sz w:val="24"/>
          <w:szCs w:val="24"/>
        </w:rPr>
        <w:t xml:space="preserve">создали и чего </w:t>
      </w:r>
      <w:r w:rsidR="00EC0D86" w:rsidRPr="00135A8B">
        <w:rPr>
          <w:rFonts w:ascii="Times New Roman" w:hAnsi="Times New Roman" w:cs="Times New Roman"/>
          <w:b/>
          <w:sz w:val="24"/>
          <w:szCs w:val="24"/>
        </w:rPr>
        <w:t xml:space="preserve">мы </w:t>
      </w:r>
      <w:r w:rsidRPr="00135A8B">
        <w:rPr>
          <w:rFonts w:ascii="Times New Roman" w:hAnsi="Times New Roman" w:cs="Times New Roman"/>
          <w:b/>
          <w:sz w:val="24"/>
          <w:szCs w:val="24"/>
        </w:rPr>
        <w:t xml:space="preserve">него </w:t>
      </w:r>
      <w:r w:rsidR="00EC0D86" w:rsidRPr="00135A8B">
        <w:rPr>
          <w:rFonts w:ascii="Times New Roman" w:hAnsi="Times New Roman" w:cs="Times New Roman"/>
          <w:b/>
          <w:sz w:val="24"/>
          <w:szCs w:val="24"/>
        </w:rPr>
        <w:t>хотим</w:t>
      </w:r>
      <w:proofErr w:type="gramEnd"/>
      <w:r w:rsidR="00EC0D86" w:rsidRPr="00135A8B">
        <w:rPr>
          <w:rFonts w:ascii="Times New Roman" w:hAnsi="Times New Roman" w:cs="Times New Roman"/>
          <w:b/>
          <w:sz w:val="24"/>
          <w:szCs w:val="24"/>
        </w:rPr>
        <w:t>?</w:t>
      </w:r>
    </w:p>
    <w:p w:rsidR="00EC0D86" w:rsidRDefault="00EC0D86" w:rsidP="008570EF">
      <w:pPr>
        <w:spacing w:after="0" w:line="240" w:lineRule="auto"/>
        <w:jc w:val="both"/>
        <w:rPr>
          <w:rFonts w:ascii="Times New Roman" w:hAnsi="Times New Roman" w:cs="Times New Roman"/>
          <w:sz w:val="24"/>
          <w:szCs w:val="24"/>
        </w:rPr>
      </w:pPr>
    </w:p>
    <w:p w:rsidR="002260FA" w:rsidRDefault="002260FA" w:rsidP="002260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Внутренний финансовый аудит (ВФА) в бюджетном законодательстве появился в качестве бюджетного полномочия отдельных участников бюджетного процесса в августе 2013 года. Скоро этому </w:t>
      </w:r>
      <w:r w:rsidR="002D6373">
        <w:rPr>
          <w:rFonts w:ascii="Times New Roman" w:hAnsi="Times New Roman" w:cs="Times New Roman"/>
          <w:sz w:val="24"/>
          <w:szCs w:val="24"/>
        </w:rPr>
        <w:t>событию</w:t>
      </w:r>
      <w:r>
        <w:rPr>
          <w:rFonts w:ascii="Times New Roman" w:hAnsi="Times New Roman" w:cs="Times New Roman"/>
          <w:sz w:val="24"/>
          <w:szCs w:val="24"/>
        </w:rPr>
        <w:t xml:space="preserve"> будет шесть лет.</w:t>
      </w:r>
      <w:r w:rsidR="00B44261">
        <w:rPr>
          <w:rFonts w:ascii="Times New Roman" w:hAnsi="Times New Roman" w:cs="Times New Roman"/>
          <w:sz w:val="24"/>
          <w:szCs w:val="24"/>
        </w:rPr>
        <w:t xml:space="preserve"> </w:t>
      </w:r>
      <w:r w:rsidR="00C41686">
        <w:rPr>
          <w:rFonts w:ascii="Times New Roman" w:hAnsi="Times New Roman" w:cs="Times New Roman"/>
          <w:sz w:val="24"/>
          <w:szCs w:val="24"/>
        </w:rPr>
        <w:t xml:space="preserve">Осуществление </w:t>
      </w:r>
      <w:r w:rsidR="00B44261">
        <w:rPr>
          <w:rFonts w:ascii="Times New Roman" w:hAnsi="Times New Roman" w:cs="Times New Roman"/>
          <w:sz w:val="24"/>
          <w:szCs w:val="24"/>
        </w:rPr>
        <w:t xml:space="preserve">ВФА </w:t>
      </w:r>
      <w:r w:rsidR="00C41686">
        <w:rPr>
          <w:rFonts w:ascii="Times New Roman" w:hAnsi="Times New Roman" w:cs="Times New Roman"/>
          <w:sz w:val="24"/>
          <w:szCs w:val="24"/>
        </w:rPr>
        <w:t xml:space="preserve"> больше не будет регламентироваться </w:t>
      </w:r>
      <w:r w:rsidR="00B44261">
        <w:rPr>
          <w:rFonts w:ascii="Times New Roman" w:hAnsi="Times New Roman" w:cs="Times New Roman"/>
          <w:sz w:val="24"/>
          <w:szCs w:val="24"/>
        </w:rPr>
        <w:t>нормативными правовыми актами</w:t>
      </w:r>
      <w:r w:rsidR="00C41686">
        <w:rPr>
          <w:rFonts w:ascii="Times New Roman" w:hAnsi="Times New Roman" w:cs="Times New Roman"/>
          <w:sz w:val="24"/>
          <w:szCs w:val="24"/>
        </w:rPr>
        <w:t>, нам предстоит</w:t>
      </w:r>
      <w:r w:rsidR="00B44261">
        <w:rPr>
          <w:rFonts w:ascii="Times New Roman" w:hAnsi="Times New Roman" w:cs="Times New Roman"/>
          <w:sz w:val="24"/>
          <w:szCs w:val="24"/>
        </w:rPr>
        <w:t xml:space="preserve"> работать в </w:t>
      </w:r>
      <w:proofErr w:type="gramStart"/>
      <w:r w:rsidR="00B44261">
        <w:rPr>
          <w:rFonts w:ascii="Times New Roman" w:hAnsi="Times New Roman" w:cs="Times New Roman"/>
          <w:sz w:val="24"/>
          <w:szCs w:val="24"/>
        </w:rPr>
        <w:t>соответствии</w:t>
      </w:r>
      <w:proofErr w:type="gramEnd"/>
      <w:r w:rsidR="00B44261">
        <w:rPr>
          <w:rFonts w:ascii="Times New Roman" w:hAnsi="Times New Roman" w:cs="Times New Roman"/>
          <w:sz w:val="24"/>
          <w:szCs w:val="24"/>
        </w:rPr>
        <w:t xml:space="preserve"> с федеральными стандартами ВФА.</w:t>
      </w:r>
      <w:r w:rsidR="000B1EC8">
        <w:rPr>
          <w:rFonts w:ascii="Times New Roman" w:hAnsi="Times New Roman" w:cs="Times New Roman"/>
          <w:sz w:val="24"/>
          <w:szCs w:val="24"/>
        </w:rPr>
        <w:t xml:space="preserve"> </w:t>
      </w:r>
      <w:r w:rsidR="002D6373">
        <w:rPr>
          <w:rFonts w:ascii="Times New Roman" w:hAnsi="Times New Roman" w:cs="Times New Roman"/>
          <w:sz w:val="24"/>
          <w:szCs w:val="24"/>
        </w:rPr>
        <w:t xml:space="preserve">Самое </w:t>
      </w:r>
      <w:r w:rsidR="000B1EC8">
        <w:rPr>
          <w:rFonts w:ascii="Times New Roman" w:hAnsi="Times New Roman" w:cs="Times New Roman"/>
          <w:sz w:val="24"/>
          <w:szCs w:val="24"/>
        </w:rPr>
        <w:t xml:space="preserve">время </w:t>
      </w:r>
      <w:r w:rsidR="0055222B">
        <w:rPr>
          <w:rFonts w:ascii="Times New Roman" w:hAnsi="Times New Roman" w:cs="Times New Roman"/>
          <w:sz w:val="24"/>
          <w:szCs w:val="24"/>
        </w:rPr>
        <w:t>понять, что нужно при разработке стандартов добавить, а от чего отказаться.</w:t>
      </w:r>
    </w:p>
    <w:p w:rsidR="002C36CE" w:rsidRDefault="002C36CE" w:rsidP="002260FA">
      <w:pPr>
        <w:spacing w:after="0" w:line="240" w:lineRule="auto"/>
        <w:ind w:firstLine="708"/>
        <w:jc w:val="both"/>
        <w:rPr>
          <w:rFonts w:ascii="Times New Roman" w:hAnsi="Times New Roman" w:cs="Times New Roman"/>
          <w:sz w:val="24"/>
          <w:szCs w:val="24"/>
        </w:rPr>
      </w:pPr>
    </w:p>
    <w:p w:rsidR="002260FA" w:rsidRDefault="002260FA" w:rsidP="002260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Можно много говорить о том, сколько и каких усилий было затрачено на то, чтобы это полномочие реализовывалось всеми, кому оно предоставлено. Но вот что мы понимаем под ВФА, в этом вопросе до сих пор единого мнения нет.</w:t>
      </w:r>
    </w:p>
    <w:p w:rsidR="002260FA" w:rsidRDefault="002260FA" w:rsidP="002260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Статья 160.2-1 БК РФ определения ВФА не содержит. 193 постановление Правительства РФ, определяющее правила осуществления внутреннего финансового контроля (ВФК) и ВФА, до марта 2018 года (до выхода постановления ПРФ от 24.03.2018 N 325) такого определения тоже не содержало. А теперь содержит. Согласно новой редакции 193 постановления, «Внутренний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бюджетных средств, администратором бюджетных средств, направленной на повышение качества выполнения внутренних бюджетных процедур».</w:t>
      </w:r>
    </w:p>
    <w:p w:rsidR="002260FA" w:rsidRDefault="00343C68" w:rsidP="002260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Такое же определение включено в </w:t>
      </w:r>
      <w:r w:rsidR="00C91D7D">
        <w:rPr>
          <w:rFonts w:ascii="Times New Roman" w:hAnsi="Times New Roman" w:cs="Times New Roman"/>
          <w:sz w:val="24"/>
          <w:szCs w:val="24"/>
        </w:rPr>
        <w:t xml:space="preserve">проект </w:t>
      </w:r>
      <w:r>
        <w:rPr>
          <w:rFonts w:ascii="Times New Roman" w:hAnsi="Times New Roman" w:cs="Times New Roman"/>
          <w:sz w:val="24"/>
          <w:szCs w:val="24"/>
        </w:rPr>
        <w:t>нов</w:t>
      </w:r>
      <w:r w:rsidR="00C91D7D">
        <w:rPr>
          <w:rFonts w:ascii="Times New Roman" w:hAnsi="Times New Roman" w:cs="Times New Roman"/>
          <w:sz w:val="24"/>
          <w:szCs w:val="24"/>
        </w:rPr>
        <w:t>ой</w:t>
      </w:r>
      <w:r>
        <w:rPr>
          <w:rFonts w:ascii="Times New Roman" w:hAnsi="Times New Roman" w:cs="Times New Roman"/>
          <w:sz w:val="24"/>
          <w:szCs w:val="24"/>
        </w:rPr>
        <w:t xml:space="preserve"> редакци</w:t>
      </w:r>
      <w:r w:rsidR="00C91D7D">
        <w:rPr>
          <w:rFonts w:ascii="Times New Roman" w:hAnsi="Times New Roman" w:cs="Times New Roman"/>
          <w:sz w:val="24"/>
          <w:szCs w:val="24"/>
        </w:rPr>
        <w:t xml:space="preserve">и </w:t>
      </w:r>
      <w:r>
        <w:rPr>
          <w:rFonts w:ascii="Times New Roman" w:hAnsi="Times New Roman" w:cs="Times New Roman"/>
          <w:sz w:val="24"/>
          <w:szCs w:val="24"/>
        </w:rPr>
        <w:t>БК РФ (далее – НРБК).</w:t>
      </w:r>
    </w:p>
    <w:p w:rsidR="00BC4CBC" w:rsidRDefault="00BC4CBC" w:rsidP="002260FA">
      <w:pPr>
        <w:spacing w:after="0" w:line="240" w:lineRule="auto"/>
        <w:ind w:firstLine="708"/>
        <w:jc w:val="both"/>
        <w:rPr>
          <w:rFonts w:ascii="Times New Roman" w:hAnsi="Times New Roman" w:cs="Times New Roman"/>
          <w:sz w:val="24"/>
          <w:szCs w:val="24"/>
        </w:rPr>
      </w:pPr>
    </w:p>
    <w:p w:rsidR="002260FA" w:rsidRDefault="00267545" w:rsidP="00857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C4CBC">
        <w:rPr>
          <w:rFonts w:ascii="Times New Roman" w:hAnsi="Times New Roman" w:cs="Times New Roman"/>
          <w:sz w:val="24"/>
          <w:szCs w:val="24"/>
        </w:rPr>
        <w:t>Что можно понять из этого</w:t>
      </w:r>
      <w:r>
        <w:rPr>
          <w:rFonts w:ascii="Times New Roman" w:hAnsi="Times New Roman" w:cs="Times New Roman"/>
          <w:sz w:val="24"/>
          <w:szCs w:val="24"/>
        </w:rPr>
        <w:t xml:space="preserve"> определени</w:t>
      </w:r>
      <w:r w:rsidR="00BC4CBC">
        <w:rPr>
          <w:rFonts w:ascii="Times New Roman" w:hAnsi="Times New Roman" w:cs="Times New Roman"/>
          <w:sz w:val="24"/>
          <w:szCs w:val="24"/>
        </w:rPr>
        <w:t>я?</w:t>
      </w:r>
    </w:p>
    <w:p w:rsidR="002C36CE" w:rsidRDefault="002C36CE" w:rsidP="008570EF">
      <w:pPr>
        <w:spacing w:after="0" w:line="240" w:lineRule="auto"/>
        <w:jc w:val="both"/>
        <w:rPr>
          <w:rFonts w:ascii="Times New Roman" w:hAnsi="Times New Roman" w:cs="Times New Roman"/>
          <w:sz w:val="24"/>
          <w:szCs w:val="24"/>
        </w:rPr>
      </w:pPr>
    </w:p>
    <w:p w:rsidR="00267545" w:rsidRDefault="00267545" w:rsidP="002675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Первое.</w:t>
      </w:r>
      <w:r w:rsidR="00021D1B">
        <w:rPr>
          <w:rFonts w:ascii="Times New Roman" w:hAnsi="Times New Roman" w:cs="Times New Roman"/>
          <w:sz w:val="24"/>
          <w:szCs w:val="24"/>
        </w:rPr>
        <w:t xml:space="preserve"> </w:t>
      </w:r>
      <w:r w:rsidR="00BC4CBC">
        <w:rPr>
          <w:rFonts w:ascii="Times New Roman" w:hAnsi="Times New Roman" w:cs="Times New Roman"/>
          <w:sz w:val="24"/>
          <w:szCs w:val="24"/>
        </w:rPr>
        <w:t xml:space="preserve">ВФА – это не аналог внутреннего аудита в том его понимании, которое содержится в международных стандартах внутреннего аудита. Понятие </w:t>
      </w:r>
      <w:r w:rsidR="00021D1B">
        <w:rPr>
          <w:rFonts w:ascii="Times New Roman" w:hAnsi="Times New Roman" w:cs="Times New Roman"/>
          <w:sz w:val="24"/>
          <w:szCs w:val="24"/>
        </w:rPr>
        <w:t xml:space="preserve">внутреннего аудита пришло к нам в виде лучшей зарубежной практики, чисто наше отечественное изобретение – внутренний ФИНАНСОВЫЙ аудит – </w:t>
      </w:r>
      <w:r w:rsidR="00BC4CBC">
        <w:rPr>
          <w:rFonts w:ascii="Times New Roman" w:hAnsi="Times New Roman" w:cs="Times New Roman"/>
          <w:sz w:val="24"/>
          <w:szCs w:val="24"/>
        </w:rPr>
        <w:t xml:space="preserve">логично было бы </w:t>
      </w:r>
      <w:r w:rsidR="00021D1B">
        <w:rPr>
          <w:rFonts w:ascii="Times New Roman" w:hAnsi="Times New Roman" w:cs="Times New Roman"/>
          <w:sz w:val="24"/>
          <w:szCs w:val="24"/>
        </w:rPr>
        <w:t>рассматривать как составную часть внутреннего аудита.</w:t>
      </w:r>
      <w:r w:rsidR="00BC4CBC">
        <w:rPr>
          <w:rFonts w:ascii="Times New Roman" w:hAnsi="Times New Roman" w:cs="Times New Roman"/>
          <w:sz w:val="24"/>
          <w:szCs w:val="24"/>
        </w:rPr>
        <w:t xml:space="preserve"> Но насколько это так?</w:t>
      </w:r>
    </w:p>
    <w:p w:rsidR="00343C68" w:rsidRDefault="00021D1B" w:rsidP="00021D1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сайте Института внутренних аудиторов (</w:t>
      </w:r>
      <w:hyperlink r:id="rId6" w:history="1">
        <w:r w:rsidRPr="00AA5881">
          <w:rPr>
            <w:rStyle w:val="a4"/>
            <w:rFonts w:ascii="Times New Roman" w:hAnsi="Times New Roman" w:cs="Times New Roman"/>
            <w:sz w:val="24"/>
            <w:szCs w:val="24"/>
          </w:rPr>
          <w:t>https://www.iia-ru.ru</w:t>
        </w:r>
      </w:hyperlink>
      <w:r>
        <w:rPr>
          <w:rFonts w:ascii="Times New Roman" w:hAnsi="Times New Roman" w:cs="Times New Roman"/>
          <w:sz w:val="24"/>
          <w:szCs w:val="24"/>
        </w:rPr>
        <w:t xml:space="preserve">) </w:t>
      </w:r>
      <w:r w:rsidR="00C41686">
        <w:rPr>
          <w:rFonts w:ascii="Times New Roman" w:hAnsi="Times New Roman" w:cs="Times New Roman"/>
          <w:sz w:val="24"/>
          <w:szCs w:val="24"/>
        </w:rPr>
        <w:t>размещен</w:t>
      </w:r>
      <w:r>
        <w:rPr>
          <w:rFonts w:ascii="Times New Roman" w:hAnsi="Times New Roman" w:cs="Times New Roman"/>
          <w:sz w:val="24"/>
          <w:szCs w:val="24"/>
        </w:rPr>
        <w:t xml:space="preserve"> официальный перевод международных стандартов внутреннего аудита</w:t>
      </w:r>
      <w:r w:rsidR="00C41686">
        <w:rPr>
          <w:rFonts w:ascii="Times New Roman" w:hAnsi="Times New Roman" w:cs="Times New Roman"/>
          <w:sz w:val="24"/>
          <w:szCs w:val="24"/>
        </w:rPr>
        <w:t>. В международных стандартах внутреннего аудита (далее – международные стандарты)</w:t>
      </w:r>
      <w:r>
        <w:rPr>
          <w:rFonts w:ascii="Times New Roman" w:hAnsi="Times New Roman" w:cs="Times New Roman"/>
          <w:sz w:val="24"/>
          <w:szCs w:val="24"/>
        </w:rPr>
        <w:t xml:space="preserve"> дано такое определение</w:t>
      </w:r>
      <w:r w:rsidR="00C41686">
        <w:rPr>
          <w:rFonts w:ascii="Times New Roman" w:hAnsi="Times New Roman" w:cs="Times New Roman"/>
          <w:sz w:val="24"/>
          <w:szCs w:val="24"/>
        </w:rPr>
        <w:t xml:space="preserve"> внутреннего аудита</w:t>
      </w:r>
      <w:r>
        <w:rPr>
          <w:rFonts w:ascii="Times New Roman" w:hAnsi="Times New Roman" w:cs="Times New Roman"/>
          <w:sz w:val="24"/>
          <w:szCs w:val="24"/>
        </w:rPr>
        <w:t>:</w:t>
      </w:r>
    </w:p>
    <w:p w:rsidR="00343C68" w:rsidRDefault="002D6373" w:rsidP="00021D1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021D1B" w:rsidRPr="00021D1B">
        <w:rPr>
          <w:rFonts w:ascii="Times New Roman" w:hAnsi="Times New Roman" w:cs="Times New Roman"/>
          <w:sz w:val="24"/>
          <w:szCs w:val="24"/>
        </w:rPr>
        <w:t xml:space="preserve">Внутренний аудит является деятельностью по предоставлению независимых и объективных гарантий и консультаций, </w:t>
      </w:r>
      <w:r w:rsidR="00021D1B" w:rsidRPr="00C41686">
        <w:rPr>
          <w:rFonts w:ascii="Times New Roman" w:hAnsi="Times New Roman" w:cs="Times New Roman"/>
          <w:b/>
          <w:bCs/>
          <w:i/>
          <w:iCs/>
          <w:sz w:val="24"/>
          <w:szCs w:val="24"/>
        </w:rPr>
        <w:t>направленной на совершенствование работы организации</w:t>
      </w:r>
      <w:r w:rsidR="00021D1B" w:rsidRPr="00021D1B">
        <w:rPr>
          <w:rFonts w:ascii="Times New Roman" w:hAnsi="Times New Roman" w:cs="Times New Roman"/>
          <w:sz w:val="24"/>
          <w:szCs w:val="24"/>
        </w:rPr>
        <w:t xml:space="preserve">. Внутренний аудит помогает организации </w:t>
      </w:r>
      <w:r w:rsidR="00021D1B" w:rsidRPr="00C41686">
        <w:rPr>
          <w:rFonts w:ascii="Times New Roman" w:hAnsi="Times New Roman" w:cs="Times New Roman"/>
          <w:b/>
          <w:bCs/>
          <w:i/>
          <w:iCs/>
          <w:sz w:val="24"/>
          <w:szCs w:val="24"/>
        </w:rPr>
        <w:t>достичь поставленных целей</w:t>
      </w:r>
      <w:r w:rsidR="00021D1B" w:rsidRPr="00021D1B">
        <w:rPr>
          <w:rFonts w:ascii="Times New Roman" w:hAnsi="Times New Roman" w:cs="Times New Roman"/>
          <w:sz w:val="24"/>
          <w:szCs w:val="24"/>
        </w:rPr>
        <w:t xml:space="preserve">, используя систематизированный и последовательный подход к оценке и повышению эффективности процессов управления рисками, контроля и корпоративного управления. </w:t>
      </w:r>
      <w:r w:rsidR="00021D1B">
        <w:rPr>
          <w:rFonts w:ascii="Times New Roman" w:hAnsi="Times New Roman" w:cs="Times New Roman"/>
          <w:sz w:val="24"/>
          <w:szCs w:val="24"/>
        </w:rPr>
        <w:t>(</w:t>
      </w:r>
      <w:r w:rsidR="00021D1B" w:rsidRPr="00021D1B">
        <w:rPr>
          <w:rFonts w:ascii="Times New Roman" w:hAnsi="Times New Roman" w:cs="Times New Roman"/>
          <w:sz w:val="24"/>
          <w:szCs w:val="24"/>
        </w:rPr>
        <w:t>https://global.theiia.org/standards-guidance/mandatory-guidance/Pages/Definition-of-Internal-Auditing.aspx</w:t>
      </w:r>
      <w:r w:rsidR="00021D1B">
        <w:rPr>
          <w:rFonts w:ascii="Times New Roman" w:hAnsi="Times New Roman" w:cs="Times New Roman"/>
          <w:sz w:val="24"/>
          <w:szCs w:val="24"/>
        </w:rPr>
        <w:t>)</w:t>
      </w:r>
      <w:r>
        <w:rPr>
          <w:rFonts w:ascii="Times New Roman" w:hAnsi="Times New Roman" w:cs="Times New Roman"/>
          <w:sz w:val="24"/>
          <w:szCs w:val="24"/>
        </w:rPr>
        <w:t>»</w:t>
      </w:r>
      <w:r w:rsidR="00021D1B">
        <w:rPr>
          <w:rFonts w:ascii="Times New Roman" w:hAnsi="Times New Roman" w:cs="Times New Roman"/>
          <w:sz w:val="24"/>
          <w:szCs w:val="24"/>
        </w:rPr>
        <w:t>.</w:t>
      </w:r>
    </w:p>
    <w:p w:rsidR="00343C68" w:rsidRDefault="00021D1B" w:rsidP="00857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Не будем рассуждать на тему, чем деятельность по формированию и предоставлению информации </w:t>
      </w:r>
      <w:r w:rsidR="002D6373">
        <w:rPr>
          <w:rFonts w:ascii="Times New Roman" w:hAnsi="Times New Roman" w:cs="Times New Roman"/>
          <w:sz w:val="24"/>
          <w:szCs w:val="24"/>
        </w:rPr>
        <w:t xml:space="preserve">отличается </w:t>
      </w:r>
      <w:r w:rsidR="00C41686">
        <w:rPr>
          <w:rFonts w:ascii="Times New Roman" w:hAnsi="Times New Roman" w:cs="Times New Roman"/>
          <w:sz w:val="24"/>
          <w:szCs w:val="24"/>
        </w:rPr>
        <w:t>от</w:t>
      </w:r>
      <w:r>
        <w:rPr>
          <w:rFonts w:ascii="Times New Roman" w:hAnsi="Times New Roman" w:cs="Times New Roman"/>
          <w:sz w:val="24"/>
          <w:szCs w:val="24"/>
        </w:rPr>
        <w:t xml:space="preserve"> деятельности по предоставлению гарантий. Но отметим, что если в международной практике внутренний аудит рассматривается как инструмент, призванный помочь в достижении целей организации, то наш ВФА (</w:t>
      </w:r>
      <w:proofErr w:type="gramStart"/>
      <w:r>
        <w:rPr>
          <w:rFonts w:ascii="Times New Roman" w:hAnsi="Times New Roman" w:cs="Times New Roman"/>
          <w:sz w:val="24"/>
          <w:szCs w:val="24"/>
        </w:rPr>
        <w:t>согласно определения</w:t>
      </w:r>
      <w:proofErr w:type="gramEnd"/>
      <w:r>
        <w:rPr>
          <w:rFonts w:ascii="Times New Roman" w:hAnsi="Times New Roman" w:cs="Times New Roman"/>
          <w:sz w:val="24"/>
          <w:szCs w:val="24"/>
        </w:rPr>
        <w:t xml:space="preserve">) – это инструмент информирования о </w:t>
      </w:r>
      <w:r w:rsidR="00E120A1">
        <w:rPr>
          <w:rFonts w:ascii="Times New Roman" w:hAnsi="Times New Roman" w:cs="Times New Roman"/>
          <w:sz w:val="24"/>
          <w:szCs w:val="24"/>
        </w:rPr>
        <w:t xml:space="preserve">результатах </w:t>
      </w:r>
      <w:r>
        <w:rPr>
          <w:rFonts w:ascii="Times New Roman" w:hAnsi="Times New Roman" w:cs="Times New Roman"/>
          <w:sz w:val="24"/>
          <w:szCs w:val="24"/>
        </w:rPr>
        <w:t>выполнении бюджетных полномочий</w:t>
      </w:r>
      <w:r w:rsidR="00C91D7D">
        <w:rPr>
          <w:rFonts w:ascii="Times New Roman" w:hAnsi="Times New Roman" w:cs="Times New Roman"/>
          <w:sz w:val="24"/>
          <w:szCs w:val="24"/>
        </w:rPr>
        <w:t xml:space="preserve">. И все. </w:t>
      </w:r>
      <w:r w:rsidR="00E120A1">
        <w:rPr>
          <w:rFonts w:ascii="Times New Roman" w:hAnsi="Times New Roman" w:cs="Times New Roman"/>
          <w:sz w:val="24"/>
          <w:szCs w:val="24"/>
        </w:rPr>
        <w:t>Но что является результатом реализации бюджетных полномочий</w:t>
      </w:r>
      <w:r w:rsidR="00C41686">
        <w:rPr>
          <w:rFonts w:ascii="Times New Roman" w:hAnsi="Times New Roman" w:cs="Times New Roman"/>
          <w:sz w:val="24"/>
          <w:szCs w:val="24"/>
        </w:rPr>
        <w:t>,</w:t>
      </w:r>
      <w:r w:rsidR="00E120A1">
        <w:rPr>
          <w:rFonts w:ascii="Times New Roman" w:hAnsi="Times New Roman" w:cs="Times New Roman"/>
          <w:sz w:val="24"/>
          <w:szCs w:val="24"/>
        </w:rPr>
        <w:t xml:space="preserve"> </w:t>
      </w:r>
      <w:r w:rsidR="00C41686">
        <w:rPr>
          <w:rFonts w:ascii="Times New Roman" w:hAnsi="Times New Roman" w:cs="Times New Roman"/>
          <w:sz w:val="24"/>
          <w:szCs w:val="24"/>
        </w:rPr>
        <w:t xml:space="preserve">которые </w:t>
      </w:r>
      <w:r w:rsidR="00E120A1">
        <w:rPr>
          <w:rFonts w:ascii="Times New Roman" w:hAnsi="Times New Roman" w:cs="Times New Roman"/>
          <w:sz w:val="24"/>
          <w:szCs w:val="24"/>
        </w:rPr>
        <w:t>реализуются в рамках бюджетного процесса</w:t>
      </w:r>
      <w:r w:rsidR="00C41686">
        <w:rPr>
          <w:rFonts w:ascii="Times New Roman" w:hAnsi="Times New Roman" w:cs="Times New Roman"/>
          <w:sz w:val="24"/>
          <w:szCs w:val="24"/>
        </w:rPr>
        <w:t>?</w:t>
      </w:r>
      <w:r w:rsidR="00E120A1">
        <w:rPr>
          <w:rFonts w:ascii="Times New Roman" w:hAnsi="Times New Roman" w:cs="Times New Roman"/>
          <w:sz w:val="24"/>
          <w:szCs w:val="24"/>
        </w:rPr>
        <w:t xml:space="preserve"> Сам бюджетный процесс и получается. То есть</w:t>
      </w:r>
      <w:r w:rsidR="00C91D7D">
        <w:rPr>
          <w:rFonts w:ascii="Times New Roman" w:hAnsi="Times New Roman" w:cs="Times New Roman"/>
          <w:sz w:val="24"/>
          <w:szCs w:val="24"/>
        </w:rPr>
        <w:t>, ВФА – инструмент информирования о процессе, о процедурах.</w:t>
      </w:r>
    </w:p>
    <w:p w:rsidR="001E204D" w:rsidRDefault="00E120A1" w:rsidP="00E120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Подчеркнем еще раз: в международной практике внутренний аудит – часть системы управления организацией (как и внутренний контроль). В практике наших участников бюджетного процесса ВФА – </w:t>
      </w:r>
      <w:r w:rsidR="001E204D">
        <w:rPr>
          <w:rFonts w:ascii="Times New Roman" w:hAnsi="Times New Roman" w:cs="Times New Roman"/>
          <w:sz w:val="24"/>
          <w:szCs w:val="24"/>
        </w:rPr>
        <w:t>искусственно</w:t>
      </w:r>
      <w:r>
        <w:rPr>
          <w:rFonts w:ascii="Times New Roman" w:hAnsi="Times New Roman" w:cs="Times New Roman"/>
          <w:sz w:val="24"/>
          <w:szCs w:val="24"/>
        </w:rPr>
        <w:t xml:space="preserve"> </w:t>
      </w:r>
      <w:r w:rsidR="001E204D">
        <w:rPr>
          <w:rFonts w:ascii="Times New Roman" w:hAnsi="Times New Roman" w:cs="Times New Roman"/>
          <w:sz w:val="24"/>
          <w:szCs w:val="24"/>
        </w:rPr>
        <w:t xml:space="preserve">выделенный сегмент управления организацией, которые не рассматривается с точки зрения его использования для достижения результатов деятельности организации. Наверное, никто не будет спорить с </w:t>
      </w:r>
      <w:r w:rsidR="001E204D">
        <w:rPr>
          <w:rFonts w:ascii="Times New Roman" w:hAnsi="Times New Roman" w:cs="Times New Roman"/>
          <w:sz w:val="24"/>
          <w:szCs w:val="24"/>
        </w:rPr>
        <w:lastRenderedPageBreak/>
        <w:t xml:space="preserve">тем, что при </w:t>
      </w:r>
      <w:r w:rsidR="008D6ED4">
        <w:rPr>
          <w:rFonts w:ascii="Times New Roman" w:hAnsi="Times New Roman" w:cs="Times New Roman"/>
          <w:sz w:val="24"/>
          <w:szCs w:val="24"/>
        </w:rPr>
        <w:t xml:space="preserve">различных применяемых </w:t>
      </w:r>
      <w:r w:rsidR="001E204D">
        <w:rPr>
          <w:rFonts w:ascii="Times New Roman" w:hAnsi="Times New Roman" w:cs="Times New Roman"/>
          <w:sz w:val="24"/>
          <w:szCs w:val="24"/>
        </w:rPr>
        <w:t xml:space="preserve">подходах </w:t>
      </w:r>
      <w:r w:rsidR="008D6ED4">
        <w:rPr>
          <w:rFonts w:ascii="Times New Roman" w:hAnsi="Times New Roman" w:cs="Times New Roman"/>
          <w:sz w:val="24"/>
          <w:szCs w:val="24"/>
        </w:rPr>
        <w:t xml:space="preserve">к </w:t>
      </w:r>
      <w:r w:rsidR="001E204D">
        <w:rPr>
          <w:rFonts w:ascii="Times New Roman" w:hAnsi="Times New Roman" w:cs="Times New Roman"/>
          <w:sz w:val="24"/>
          <w:szCs w:val="24"/>
        </w:rPr>
        <w:t>оценк</w:t>
      </w:r>
      <w:r w:rsidR="008D6ED4">
        <w:rPr>
          <w:rFonts w:ascii="Times New Roman" w:hAnsi="Times New Roman" w:cs="Times New Roman"/>
          <w:sz w:val="24"/>
          <w:szCs w:val="24"/>
        </w:rPr>
        <w:t>е</w:t>
      </w:r>
      <w:r w:rsidR="001E204D">
        <w:rPr>
          <w:rFonts w:ascii="Times New Roman" w:hAnsi="Times New Roman" w:cs="Times New Roman"/>
          <w:sz w:val="24"/>
          <w:szCs w:val="24"/>
        </w:rPr>
        <w:t xml:space="preserve"> деятельности организации понимание результата ее деятельности </w:t>
      </w:r>
      <w:r w:rsidR="008D6ED4">
        <w:rPr>
          <w:rFonts w:ascii="Times New Roman" w:hAnsi="Times New Roman" w:cs="Times New Roman"/>
          <w:sz w:val="24"/>
          <w:szCs w:val="24"/>
        </w:rPr>
        <w:t xml:space="preserve">едино </w:t>
      </w:r>
      <w:r w:rsidR="001E204D">
        <w:rPr>
          <w:rFonts w:ascii="Times New Roman" w:hAnsi="Times New Roman" w:cs="Times New Roman"/>
          <w:sz w:val="24"/>
          <w:szCs w:val="24"/>
        </w:rPr>
        <w:t xml:space="preserve">– это выполнение возложенных на нее функций. </w:t>
      </w:r>
      <w:r w:rsidR="002D6373">
        <w:rPr>
          <w:rFonts w:ascii="Times New Roman" w:hAnsi="Times New Roman" w:cs="Times New Roman"/>
          <w:sz w:val="24"/>
          <w:szCs w:val="24"/>
        </w:rPr>
        <w:t xml:space="preserve">Для достижения результатов деятельности организация наделяется определенными </w:t>
      </w:r>
      <w:r w:rsidR="001E204D">
        <w:rPr>
          <w:rFonts w:ascii="Times New Roman" w:hAnsi="Times New Roman" w:cs="Times New Roman"/>
          <w:sz w:val="24"/>
          <w:szCs w:val="24"/>
        </w:rPr>
        <w:t>полномочиями</w:t>
      </w:r>
      <w:r w:rsidR="002D6373">
        <w:rPr>
          <w:rFonts w:ascii="Times New Roman" w:hAnsi="Times New Roman" w:cs="Times New Roman"/>
          <w:sz w:val="24"/>
          <w:szCs w:val="24"/>
        </w:rPr>
        <w:t>, одно из них – бюджетное полномочие по осуществлению ВФА</w:t>
      </w:r>
      <w:r w:rsidR="001E204D">
        <w:rPr>
          <w:rFonts w:ascii="Times New Roman" w:hAnsi="Times New Roman" w:cs="Times New Roman"/>
          <w:sz w:val="24"/>
          <w:szCs w:val="24"/>
        </w:rPr>
        <w:t xml:space="preserve">. </w:t>
      </w:r>
    </w:p>
    <w:p w:rsidR="00BC4CBC" w:rsidRDefault="001E204D" w:rsidP="00E120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Выскажем даже немного провокационную (возможно, спорную) позицию: если </w:t>
      </w:r>
      <w:r w:rsidR="008D6ED4">
        <w:rPr>
          <w:rFonts w:ascii="Times New Roman" w:hAnsi="Times New Roman" w:cs="Times New Roman"/>
          <w:sz w:val="24"/>
          <w:szCs w:val="24"/>
        </w:rPr>
        <w:t xml:space="preserve">кто-либо </w:t>
      </w:r>
      <w:r>
        <w:rPr>
          <w:rFonts w:ascii="Times New Roman" w:hAnsi="Times New Roman" w:cs="Times New Roman"/>
          <w:sz w:val="24"/>
          <w:szCs w:val="24"/>
        </w:rPr>
        <w:t xml:space="preserve">полномочиями наделен, но для достижения результатов деятельности это полномочие можно не применять, то и не нужно его применять. </w:t>
      </w:r>
      <w:r w:rsidR="00BC4CBC">
        <w:rPr>
          <w:rFonts w:ascii="Times New Roman" w:hAnsi="Times New Roman" w:cs="Times New Roman"/>
          <w:sz w:val="24"/>
          <w:szCs w:val="24"/>
        </w:rPr>
        <w:t xml:space="preserve">В международной практике так и принято поступать. Решение о создании службы внутреннего аудита принимают органы управления самой организации. У нас отказаться от полномочия по осуществлению ВФА никак нельзя. Такая уж сложилась практика: если право делать что-то названо бюджетным полномочием, то </w:t>
      </w:r>
      <w:r w:rsidR="000670CA">
        <w:rPr>
          <w:rFonts w:ascii="Times New Roman" w:hAnsi="Times New Roman" w:cs="Times New Roman"/>
          <w:sz w:val="24"/>
          <w:szCs w:val="24"/>
        </w:rPr>
        <w:t xml:space="preserve">будь добр делать. </w:t>
      </w:r>
    </w:p>
    <w:p w:rsidR="00E120A1" w:rsidRDefault="000670CA" w:rsidP="00E120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Однако</w:t>
      </w:r>
      <w:r w:rsidR="001E204D">
        <w:rPr>
          <w:rFonts w:ascii="Times New Roman" w:hAnsi="Times New Roman" w:cs="Times New Roman"/>
          <w:sz w:val="24"/>
          <w:szCs w:val="24"/>
        </w:rPr>
        <w:t xml:space="preserve">, осуществление </w:t>
      </w:r>
      <w:r>
        <w:rPr>
          <w:rFonts w:ascii="Times New Roman" w:hAnsi="Times New Roman" w:cs="Times New Roman"/>
          <w:sz w:val="24"/>
          <w:szCs w:val="24"/>
        </w:rPr>
        <w:t>ВФА</w:t>
      </w:r>
      <w:r w:rsidR="001E204D">
        <w:rPr>
          <w:rFonts w:ascii="Times New Roman" w:hAnsi="Times New Roman" w:cs="Times New Roman"/>
          <w:sz w:val="24"/>
          <w:szCs w:val="24"/>
        </w:rPr>
        <w:t xml:space="preserve"> – бюджетное полномочие</w:t>
      </w:r>
      <w:r>
        <w:rPr>
          <w:rFonts w:ascii="Times New Roman" w:hAnsi="Times New Roman" w:cs="Times New Roman"/>
          <w:sz w:val="24"/>
          <w:szCs w:val="24"/>
        </w:rPr>
        <w:t>, в том числе,</w:t>
      </w:r>
      <w:r w:rsidR="001E204D">
        <w:rPr>
          <w:rFonts w:ascii="Times New Roman" w:hAnsi="Times New Roman" w:cs="Times New Roman"/>
          <w:sz w:val="24"/>
          <w:szCs w:val="24"/>
        </w:rPr>
        <w:t xml:space="preserve"> органов исполнительной власти субъектов РФ или органов МСУ, которые, в большинстве своем, малочисленны. Реализация такого полномочия требует организационных, материальных и финансовых затрат. В то же время, руководитель органа власти или органа МСУ с численностью тридцать – сорок – пятьдесят человек при </w:t>
      </w:r>
      <w:r w:rsidR="00B44261">
        <w:rPr>
          <w:rFonts w:ascii="Times New Roman" w:hAnsi="Times New Roman" w:cs="Times New Roman"/>
          <w:sz w:val="24"/>
          <w:szCs w:val="24"/>
        </w:rPr>
        <w:t>организации</w:t>
      </w:r>
      <w:r w:rsidR="001E204D">
        <w:rPr>
          <w:rFonts w:ascii="Times New Roman" w:hAnsi="Times New Roman" w:cs="Times New Roman"/>
          <w:sz w:val="24"/>
          <w:szCs w:val="24"/>
        </w:rPr>
        <w:t xml:space="preserve"> эффективной системы управления организацией, при качественной работе с кадрами, </w:t>
      </w:r>
      <w:r w:rsidR="00A855C5">
        <w:rPr>
          <w:rFonts w:ascii="Times New Roman" w:hAnsi="Times New Roman" w:cs="Times New Roman"/>
          <w:sz w:val="24"/>
          <w:szCs w:val="24"/>
        </w:rPr>
        <w:t xml:space="preserve">при тщательной проработке регламентов выполнения внутренних бюджетных процедур </w:t>
      </w:r>
      <w:r w:rsidR="001E204D">
        <w:rPr>
          <w:rFonts w:ascii="Times New Roman" w:hAnsi="Times New Roman" w:cs="Times New Roman"/>
          <w:sz w:val="24"/>
          <w:szCs w:val="24"/>
        </w:rPr>
        <w:t>может получить необ</w:t>
      </w:r>
      <w:r w:rsidR="00C0559E">
        <w:rPr>
          <w:rFonts w:ascii="Times New Roman" w:hAnsi="Times New Roman" w:cs="Times New Roman"/>
          <w:sz w:val="24"/>
          <w:szCs w:val="24"/>
        </w:rPr>
        <w:t>х</w:t>
      </w:r>
      <w:r w:rsidR="001E204D">
        <w:rPr>
          <w:rFonts w:ascii="Times New Roman" w:hAnsi="Times New Roman" w:cs="Times New Roman"/>
          <w:sz w:val="24"/>
          <w:szCs w:val="24"/>
        </w:rPr>
        <w:t xml:space="preserve">одимую информацию </w:t>
      </w:r>
      <w:r w:rsidR="00C0559E">
        <w:rPr>
          <w:rFonts w:ascii="Times New Roman" w:hAnsi="Times New Roman" w:cs="Times New Roman"/>
          <w:sz w:val="24"/>
          <w:szCs w:val="24"/>
        </w:rPr>
        <w:t>о результатах реализации бюджетных полномочий без всякого ВФА.</w:t>
      </w:r>
      <w:r>
        <w:rPr>
          <w:rFonts w:ascii="Times New Roman" w:hAnsi="Times New Roman" w:cs="Times New Roman"/>
          <w:sz w:val="24"/>
          <w:szCs w:val="24"/>
        </w:rPr>
        <w:t xml:space="preserve"> Так может быть право осуществлять </w:t>
      </w:r>
      <w:r w:rsidR="005D73B4">
        <w:rPr>
          <w:rFonts w:ascii="Times New Roman" w:hAnsi="Times New Roman" w:cs="Times New Roman"/>
          <w:sz w:val="24"/>
          <w:szCs w:val="24"/>
        </w:rPr>
        <w:t>ВФА</w:t>
      </w:r>
      <w:r>
        <w:rPr>
          <w:rFonts w:ascii="Times New Roman" w:hAnsi="Times New Roman" w:cs="Times New Roman"/>
          <w:sz w:val="24"/>
          <w:szCs w:val="24"/>
        </w:rPr>
        <w:t xml:space="preserve"> не будем называть полномочием? </w:t>
      </w:r>
    </w:p>
    <w:p w:rsidR="002C36CE" w:rsidRPr="00B44261" w:rsidRDefault="002C36CE" w:rsidP="00E120A1">
      <w:pPr>
        <w:spacing w:after="0" w:line="240" w:lineRule="auto"/>
        <w:ind w:firstLine="708"/>
        <w:jc w:val="both"/>
        <w:rPr>
          <w:rFonts w:ascii="Times New Roman" w:hAnsi="Times New Roman" w:cs="Times New Roman"/>
          <w:sz w:val="24"/>
          <w:szCs w:val="24"/>
        </w:rPr>
      </w:pPr>
    </w:p>
    <w:p w:rsidR="001E204D" w:rsidRDefault="008D6ED4" w:rsidP="00E120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Второе. Деятельность по формированию и предоставлению информации … кому? В определении внутреннего аудита, сформулированном в международных стандартах, прямо тоже не указано, кому предоставляются гарантии и консультации. Но можно сделать однозначный вывод о том, что это все – для внутреннего пользования в организации</w:t>
      </w:r>
      <w:r w:rsidR="00BC4CBC">
        <w:rPr>
          <w:rFonts w:ascii="Times New Roman" w:hAnsi="Times New Roman" w:cs="Times New Roman"/>
          <w:sz w:val="24"/>
          <w:szCs w:val="24"/>
        </w:rPr>
        <w:t xml:space="preserve">, поскольку речь идет </w:t>
      </w:r>
      <w:proofErr w:type="gramStart"/>
      <w:r w:rsidR="00BC4CBC">
        <w:rPr>
          <w:rFonts w:ascii="Times New Roman" w:hAnsi="Times New Roman" w:cs="Times New Roman"/>
          <w:sz w:val="24"/>
          <w:szCs w:val="24"/>
        </w:rPr>
        <w:t>о</w:t>
      </w:r>
      <w:proofErr w:type="gramEnd"/>
      <w:r w:rsidR="00BC4CBC">
        <w:rPr>
          <w:rFonts w:ascii="Times New Roman" w:hAnsi="Times New Roman" w:cs="Times New Roman"/>
          <w:sz w:val="24"/>
          <w:szCs w:val="24"/>
        </w:rPr>
        <w:t xml:space="preserve"> </w:t>
      </w:r>
      <w:proofErr w:type="gramStart"/>
      <w:r w:rsidR="00BC4CBC">
        <w:rPr>
          <w:rFonts w:ascii="Times New Roman" w:hAnsi="Times New Roman" w:cs="Times New Roman"/>
          <w:sz w:val="24"/>
          <w:szCs w:val="24"/>
        </w:rPr>
        <w:t>достижений</w:t>
      </w:r>
      <w:proofErr w:type="gramEnd"/>
      <w:r w:rsidR="00BC4CBC">
        <w:rPr>
          <w:rFonts w:ascii="Times New Roman" w:hAnsi="Times New Roman" w:cs="Times New Roman"/>
          <w:sz w:val="24"/>
          <w:szCs w:val="24"/>
        </w:rPr>
        <w:t xml:space="preserve"> целей этой организации</w:t>
      </w:r>
      <w:r>
        <w:rPr>
          <w:rFonts w:ascii="Times New Roman" w:hAnsi="Times New Roman" w:cs="Times New Roman"/>
          <w:sz w:val="24"/>
          <w:szCs w:val="24"/>
        </w:rPr>
        <w:t xml:space="preserve">. Из определения ВФК ясности не следует. Поскольку пользователями о результатах ВФК может быть не только сама организация – участник бюджетного процесса, но и внешние органы, в том числе вышестоящие, контролирующие и надзирающие. А если учесть право органов государственного (муниципального) внутреннего финансового контроля проводить оценку реализации данного бюджетного полномочия, то </w:t>
      </w:r>
      <w:r w:rsidR="00C74277">
        <w:rPr>
          <w:rFonts w:ascii="Times New Roman" w:hAnsi="Times New Roman" w:cs="Times New Roman"/>
          <w:sz w:val="24"/>
          <w:szCs w:val="24"/>
        </w:rPr>
        <w:t>пользователями информации, полученной ВФА, не просто могут, а однозначно являются внешние органы.</w:t>
      </w:r>
    </w:p>
    <w:p w:rsidR="00C74277" w:rsidRDefault="00BC4CBC" w:rsidP="00E120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Представляется </w:t>
      </w:r>
      <w:r w:rsidR="00C74277">
        <w:rPr>
          <w:rFonts w:ascii="Times New Roman" w:hAnsi="Times New Roman" w:cs="Times New Roman"/>
          <w:sz w:val="24"/>
          <w:szCs w:val="24"/>
        </w:rPr>
        <w:t xml:space="preserve">справедливым утверждение о том, что в зависимости от того, кто является пользователем информации, существенно зависит регламентация и организация сбора, обработки и форм представления информации. В этой связи, установление единых правил организации и осуществления ВФА в организациях – участниках бюджетного процесса, не учитывающих различия организаций в видах деятельности, различий </w:t>
      </w:r>
      <w:r>
        <w:rPr>
          <w:rFonts w:ascii="Times New Roman" w:hAnsi="Times New Roman" w:cs="Times New Roman"/>
          <w:sz w:val="24"/>
          <w:szCs w:val="24"/>
        </w:rPr>
        <w:t xml:space="preserve">в </w:t>
      </w:r>
      <w:r w:rsidR="00C74277">
        <w:rPr>
          <w:rFonts w:ascii="Times New Roman" w:hAnsi="Times New Roman" w:cs="Times New Roman"/>
          <w:sz w:val="24"/>
          <w:szCs w:val="24"/>
        </w:rPr>
        <w:t>статусе и полномочиях, в структуре и в масштабах, свидетельствует, что ВФА организуется в интересах не самих организаций, а внешних органов.</w:t>
      </w:r>
    </w:p>
    <w:p w:rsidR="001E204D" w:rsidRDefault="00C74277" w:rsidP="00E120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Само определение ВФА об этом не говорит, но если учесть положения 193 постановления, то </w:t>
      </w:r>
      <w:r w:rsidR="000B1EC8">
        <w:rPr>
          <w:rFonts w:ascii="Times New Roman" w:hAnsi="Times New Roman" w:cs="Times New Roman"/>
          <w:sz w:val="24"/>
          <w:szCs w:val="24"/>
        </w:rPr>
        <w:t>направленность на</w:t>
      </w:r>
      <w:r>
        <w:rPr>
          <w:rFonts w:ascii="Times New Roman" w:hAnsi="Times New Roman" w:cs="Times New Roman"/>
          <w:sz w:val="24"/>
          <w:szCs w:val="24"/>
        </w:rPr>
        <w:t xml:space="preserve"> внешних пользователей очевидна. Посмотрите методику оценки осуществления ВФК и ВФА органами Федерального казначейства или информацию Счетной палаты по этому же вопросу и </w:t>
      </w:r>
      <w:r w:rsidR="0022535B">
        <w:rPr>
          <w:rFonts w:ascii="Times New Roman" w:hAnsi="Times New Roman" w:cs="Times New Roman"/>
          <w:sz w:val="24"/>
          <w:szCs w:val="24"/>
        </w:rPr>
        <w:t>всякие сомнения в этом отпадут.</w:t>
      </w:r>
    </w:p>
    <w:p w:rsidR="000670CA" w:rsidRDefault="000670CA" w:rsidP="000670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Кстати, трактовка полномочия как обязанности тоже подтверждает предположение о том, что нужен ВФА не руководителям организаций - участников бюджетного процесса, а именно сторонним пользователям информации. Иначе зачем руководителя заставлять внедрять инструмент, целью которого является предоставление информации себе любимому?</w:t>
      </w:r>
    </w:p>
    <w:p w:rsidR="000670CA" w:rsidRDefault="000670CA" w:rsidP="00E120A1">
      <w:pPr>
        <w:spacing w:after="0" w:line="240" w:lineRule="auto"/>
        <w:ind w:firstLine="708"/>
        <w:jc w:val="both"/>
        <w:rPr>
          <w:rFonts w:ascii="Times New Roman" w:hAnsi="Times New Roman" w:cs="Times New Roman"/>
          <w:sz w:val="24"/>
          <w:szCs w:val="24"/>
        </w:rPr>
      </w:pPr>
    </w:p>
    <w:p w:rsidR="00C91D7D" w:rsidRDefault="000B1EC8" w:rsidP="000B1E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Третье. </w:t>
      </w:r>
      <w:r w:rsidR="00C91D7D">
        <w:rPr>
          <w:rFonts w:ascii="Times New Roman" w:hAnsi="Times New Roman" w:cs="Times New Roman"/>
          <w:sz w:val="24"/>
          <w:szCs w:val="24"/>
        </w:rPr>
        <w:t xml:space="preserve">Конечно, в определении нельзя сформулировать все детально, но давайте соотнесем определение ВФА и </w:t>
      </w:r>
      <w:r w:rsidR="005D73B4">
        <w:rPr>
          <w:rFonts w:ascii="Times New Roman" w:hAnsi="Times New Roman" w:cs="Times New Roman"/>
          <w:sz w:val="24"/>
          <w:szCs w:val="24"/>
        </w:rPr>
        <w:t xml:space="preserve">цели осуществления ВФА, </w:t>
      </w:r>
      <w:r w:rsidR="00C91D7D">
        <w:rPr>
          <w:rFonts w:ascii="Times New Roman" w:hAnsi="Times New Roman" w:cs="Times New Roman"/>
          <w:sz w:val="24"/>
          <w:szCs w:val="24"/>
        </w:rPr>
        <w:t>переходящие из действующей редакции БК РФ в НРБК</w:t>
      </w:r>
      <w:r w:rsidR="005D73B4">
        <w:rPr>
          <w:rFonts w:ascii="Times New Roman" w:hAnsi="Times New Roman" w:cs="Times New Roman"/>
          <w:sz w:val="24"/>
          <w:szCs w:val="24"/>
        </w:rPr>
        <w:t>. Напомним, что цели</w:t>
      </w:r>
      <w:r w:rsidR="00C91D7D">
        <w:rPr>
          <w:rFonts w:ascii="Times New Roman" w:hAnsi="Times New Roman" w:cs="Times New Roman"/>
          <w:sz w:val="24"/>
          <w:szCs w:val="24"/>
        </w:rPr>
        <w:t xml:space="preserve"> сформулированные таким образом:</w:t>
      </w:r>
    </w:p>
    <w:p w:rsidR="00C91D7D" w:rsidRPr="008570EF" w:rsidRDefault="00C91D7D" w:rsidP="00C91D7D">
      <w:pPr>
        <w:spacing w:after="0" w:line="240" w:lineRule="auto"/>
        <w:ind w:firstLine="708"/>
        <w:jc w:val="both"/>
        <w:rPr>
          <w:rFonts w:ascii="Times New Roman" w:hAnsi="Times New Roman" w:cs="Times New Roman"/>
          <w:sz w:val="24"/>
          <w:szCs w:val="24"/>
        </w:rPr>
      </w:pPr>
      <w:r w:rsidRPr="008570EF">
        <w:rPr>
          <w:rFonts w:ascii="Times New Roman" w:hAnsi="Times New Roman" w:cs="Times New Roman"/>
          <w:sz w:val="24"/>
          <w:szCs w:val="24"/>
        </w:rPr>
        <w:lastRenderedPageBreak/>
        <w:t>оценк</w:t>
      </w:r>
      <w:r>
        <w:rPr>
          <w:rFonts w:ascii="Times New Roman" w:hAnsi="Times New Roman" w:cs="Times New Roman"/>
          <w:sz w:val="24"/>
          <w:szCs w:val="24"/>
        </w:rPr>
        <w:t>а</w:t>
      </w:r>
      <w:r w:rsidRPr="008570EF">
        <w:rPr>
          <w:rFonts w:ascii="Times New Roman" w:hAnsi="Times New Roman" w:cs="Times New Roman"/>
          <w:sz w:val="24"/>
          <w:szCs w:val="24"/>
        </w:rPr>
        <w:t xml:space="preserve"> надежности внутреннего финансового контроля и подготовк</w:t>
      </w:r>
      <w:r>
        <w:rPr>
          <w:rFonts w:ascii="Times New Roman" w:hAnsi="Times New Roman" w:cs="Times New Roman"/>
          <w:sz w:val="24"/>
          <w:szCs w:val="24"/>
        </w:rPr>
        <w:t>а</w:t>
      </w:r>
      <w:r w:rsidRPr="008570EF">
        <w:rPr>
          <w:rFonts w:ascii="Times New Roman" w:hAnsi="Times New Roman" w:cs="Times New Roman"/>
          <w:sz w:val="24"/>
          <w:szCs w:val="24"/>
        </w:rPr>
        <w:t xml:space="preserve"> рекомендаций по повышению его эффективности;</w:t>
      </w:r>
    </w:p>
    <w:p w:rsidR="00C91D7D" w:rsidRPr="008570EF" w:rsidRDefault="00C91D7D" w:rsidP="00C91D7D">
      <w:pPr>
        <w:spacing w:after="0" w:line="240" w:lineRule="auto"/>
        <w:ind w:firstLine="708"/>
        <w:jc w:val="both"/>
        <w:rPr>
          <w:rFonts w:ascii="Times New Roman" w:hAnsi="Times New Roman" w:cs="Times New Roman"/>
          <w:sz w:val="24"/>
          <w:szCs w:val="24"/>
        </w:rPr>
      </w:pPr>
      <w:r w:rsidRPr="008570EF">
        <w:rPr>
          <w:rFonts w:ascii="Times New Roman" w:hAnsi="Times New Roman" w:cs="Times New Roman"/>
          <w:sz w:val="24"/>
          <w:szCs w:val="24"/>
        </w:rPr>
        <w:t>подтверждени</w:t>
      </w:r>
      <w:r>
        <w:rPr>
          <w:rFonts w:ascii="Times New Roman" w:hAnsi="Times New Roman" w:cs="Times New Roman"/>
          <w:sz w:val="24"/>
          <w:szCs w:val="24"/>
        </w:rPr>
        <w:t>е</w:t>
      </w:r>
      <w:r w:rsidRPr="008570EF">
        <w:rPr>
          <w:rFonts w:ascii="Times New Roman" w:hAnsi="Times New Roman" w:cs="Times New Roman"/>
          <w:sz w:val="24"/>
          <w:szCs w:val="24"/>
        </w:rPr>
        <w:t xml:space="preserve"> достоверности бюджетной отчетности и соответстви</w:t>
      </w:r>
      <w:r>
        <w:rPr>
          <w:rFonts w:ascii="Times New Roman" w:hAnsi="Times New Roman" w:cs="Times New Roman"/>
          <w:sz w:val="24"/>
          <w:szCs w:val="24"/>
        </w:rPr>
        <w:t>е</w:t>
      </w:r>
      <w:r w:rsidRPr="008570EF">
        <w:rPr>
          <w:rFonts w:ascii="Times New Roman" w:hAnsi="Times New Roman" w:cs="Times New Roman"/>
          <w:sz w:val="24"/>
          <w:szCs w:val="24"/>
        </w:rPr>
        <w:t xml:space="preserve"> порядка ведения бюджетного учета методологии и стандартам бюджетного учета, установленным Министерством финансов Российской Федерации;</w:t>
      </w:r>
    </w:p>
    <w:p w:rsidR="00C91D7D" w:rsidRDefault="00C91D7D" w:rsidP="00C91D7D">
      <w:pPr>
        <w:spacing w:after="0" w:line="240" w:lineRule="auto"/>
        <w:ind w:firstLine="708"/>
        <w:jc w:val="both"/>
        <w:rPr>
          <w:rFonts w:ascii="Times New Roman" w:hAnsi="Times New Roman" w:cs="Times New Roman"/>
          <w:sz w:val="24"/>
          <w:szCs w:val="24"/>
        </w:rPr>
      </w:pPr>
      <w:r w:rsidRPr="008570EF">
        <w:rPr>
          <w:rFonts w:ascii="Times New Roman" w:hAnsi="Times New Roman" w:cs="Times New Roman"/>
          <w:sz w:val="24"/>
          <w:szCs w:val="24"/>
        </w:rPr>
        <w:t>подготовк</w:t>
      </w:r>
      <w:r>
        <w:rPr>
          <w:rFonts w:ascii="Times New Roman" w:hAnsi="Times New Roman" w:cs="Times New Roman"/>
          <w:sz w:val="24"/>
          <w:szCs w:val="24"/>
        </w:rPr>
        <w:t>а</w:t>
      </w:r>
      <w:r w:rsidRPr="008570EF">
        <w:rPr>
          <w:rFonts w:ascii="Times New Roman" w:hAnsi="Times New Roman" w:cs="Times New Roman"/>
          <w:sz w:val="24"/>
          <w:szCs w:val="24"/>
        </w:rPr>
        <w:t xml:space="preserve"> предложений по повышению экономности и результативности использования средств бюджета.</w:t>
      </w:r>
    </w:p>
    <w:p w:rsidR="00343C68" w:rsidRDefault="00C91D7D" w:rsidP="00857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D0AEC">
        <w:rPr>
          <w:rFonts w:ascii="Times New Roman" w:hAnsi="Times New Roman" w:cs="Times New Roman"/>
          <w:sz w:val="24"/>
          <w:szCs w:val="24"/>
        </w:rPr>
        <w:t xml:space="preserve">Какой </w:t>
      </w:r>
      <w:r>
        <w:rPr>
          <w:rFonts w:ascii="Times New Roman" w:hAnsi="Times New Roman" w:cs="Times New Roman"/>
          <w:sz w:val="24"/>
          <w:szCs w:val="24"/>
        </w:rPr>
        <w:t xml:space="preserve">же из такого соотнесения мы можем сделать вывод? </w:t>
      </w:r>
      <w:r w:rsidR="00A41EC9">
        <w:rPr>
          <w:rFonts w:ascii="Times New Roman" w:hAnsi="Times New Roman" w:cs="Times New Roman"/>
          <w:sz w:val="24"/>
          <w:szCs w:val="24"/>
        </w:rPr>
        <w:t>Несколько нелицеприятный. Цели осуществления ВФА</w:t>
      </w:r>
      <w:r w:rsidR="000B1EC8">
        <w:rPr>
          <w:rFonts w:ascii="Times New Roman" w:hAnsi="Times New Roman" w:cs="Times New Roman"/>
          <w:sz w:val="24"/>
          <w:szCs w:val="24"/>
        </w:rPr>
        <w:t xml:space="preserve">, по сути, сформулированы как задачи, необходимые </w:t>
      </w:r>
      <w:r w:rsidR="000B1EC8" w:rsidRPr="00ED0AEC">
        <w:rPr>
          <w:rFonts w:ascii="Times New Roman" w:hAnsi="Times New Roman" w:cs="Times New Roman"/>
          <w:b/>
          <w:bCs/>
          <w:i/>
          <w:iCs/>
          <w:sz w:val="24"/>
          <w:szCs w:val="24"/>
        </w:rPr>
        <w:t>для формирования информации</w:t>
      </w:r>
      <w:r w:rsidR="000B1EC8">
        <w:rPr>
          <w:rFonts w:ascii="Times New Roman" w:hAnsi="Times New Roman" w:cs="Times New Roman"/>
          <w:sz w:val="24"/>
          <w:szCs w:val="24"/>
        </w:rPr>
        <w:t xml:space="preserve"> …. При этом, перечень таких целей – задач </w:t>
      </w:r>
      <w:r w:rsidR="00A41EC9">
        <w:rPr>
          <w:rFonts w:ascii="Times New Roman" w:hAnsi="Times New Roman" w:cs="Times New Roman"/>
          <w:sz w:val="24"/>
          <w:szCs w:val="24"/>
        </w:rPr>
        <w:t>значительно уже, чем состав бюджетных полномочий тех участников бюджетного процесса, которые должны организовать и осуществлять</w:t>
      </w:r>
      <w:r w:rsidR="00ED0AEC">
        <w:rPr>
          <w:rFonts w:ascii="Times New Roman" w:hAnsi="Times New Roman" w:cs="Times New Roman"/>
          <w:sz w:val="24"/>
          <w:szCs w:val="24"/>
        </w:rPr>
        <w:t xml:space="preserve"> ВФА</w:t>
      </w:r>
      <w:r w:rsidR="00A41EC9">
        <w:rPr>
          <w:rFonts w:ascii="Times New Roman" w:hAnsi="Times New Roman" w:cs="Times New Roman"/>
          <w:sz w:val="24"/>
          <w:szCs w:val="24"/>
        </w:rPr>
        <w:t>. Особенно если учесть, что НРБК предусматривает наделение полномочием по осуществлению ВФА еще и финансовых органов.</w:t>
      </w:r>
    </w:p>
    <w:p w:rsidR="002C36CE" w:rsidRPr="00EC0D86" w:rsidRDefault="002C36CE" w:rsidP="008570EF">
      <w:pPr>
        <w:spacing w:after="0" w:line="240" w:lineRule="auto"/>
        <w:jc w:val="both"/>
        <w:rPr>
          <w:rFonts w:ascii="Times New Roman" w:hAnsi="Times New Roman" w:cs="Times New Roman"/>
          <w:sz w:val="24"/>
          <w:szCs w:val="24"/>
        </w:rPr>
      </w:pPr>
    </w:p>
    <w:p w:rsidR="00607841" w:rsidRDefault="00E120A1" w:rsidP="00857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5222B">
        <w:rPr>
          <w:rFonts w:ascii="Times New Roman" w:hAnsi="Times New Roman" w:cs="Times New Roman"/>
          <w:sz w:val="24"/>
          <w:szCs w:val="24"/>
        </w:rPr>
        <w:t>Теперь давайте посмотрим чуть пристальнее на существующие правила осуществления ВФА (193 постановление). Под углом реалистичности реализации на всех уровнях управления.</w:t>
      </w:r>
      <w:r w:rsidR="0010739F">
        <w:rPr>
          <w:rFonts w:ascii="Times New Roman" w:hAnsi="Times New Roman" w:cs="Times New Roman"/>
          <w:sz w:val="24"/>
          <w:szCs w:val="24"/>
        </w:rPr>
        <w:t xml:space="preserve"> Посмотрим прямо в порядке следования пунктов документа.</w:t>
      </w:r>
    </w:p>
    <w:p w:rsidR="00607841" w:rsidRDefault="00607841" w:rsidP="008570EF">
      <w:pPr>
        <w:spacing w:after="0" w:line="240" w:lineRule="auto"/>
        <w:jc w:val="both"/>
        <w:rPr>
          <w:rFonts w:ascii="Times New Roman" w:hAnsi="Times New Roman" w:cs="Times New Roman"/>
          <w:sz w:val="24"/>
          <w:szCs w:val="24"/>
        </w:rPr>
      </w:pPr>
    </w:p>
    <w:p w:rsidR="0010739F" w:rsidRDefault="0010739F" w:rsidP="0010739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Пункт 30(1) правил осуществления ВФК и ВФА говорит о том, что в рамках осуществления ВФА:</w:t>
      </w:r>
    </w:p>
    <w:p w:rsidR="002C36CE" w:rsidRDefault="002C36CE" w:rsidP="0010739F">
      <w:pPr>
        <w:spacing w:after="0" w:line="240" w:lineRule="auto"/>
        <w:ind w:firstLine="708"/>
        <w:jc w:val="both"/>
        <w:rPr>
          <w:rFonts w:ascii="Times New Roman" w:hAnsi="Times New Roman" w:cs="Times New Roman"/>
          <w:sz w:val="24"/>
          <w:szCs w:val="24"/>
        </w:rPr>
      </w:pPr>
    </w:p>
    <w:p w:rsidR="0010739F" w:rsidRDefault="00300B9E" w:rsidP="0010739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10739F">
        <w:rPr>
          <w:rFonts w:ascii="Times New Roman" w:hAnsi="Times New Roman" w:cs="Times New Roman"/>
          <w:sz w:val="24"/>
          <w:szCs w:val="24"/>
        </w:rPr>
        <w:t>а) оценивается надежность внутреннего финансового контроля». Это классика внутреннего аудита. Вообще</w:t>
      </w:r>
      <w:r w:rsidR="00F925DA">
        <w:rPr>
          <w:rFonts w:ascii="Times New Roman" w:hAnsi="Times New Roman" w:cs="Times New Roman"/>
          <w:sz w:val="24"/>
          <w:szCs w:val="24"/>
        </w:rPr>
        <w:t>,</w:t>
      </w:r>
      <w:r w:rsidR="0010739F">
        <w:rPr>
          <w:rFonts w:ascii="Times New Roman" w:hAnsi="Times New Roman" w:cs="Times New Roman"/>
          <w:sz w:val="24"/>
          <w:szCs w:val="24"/>
        </w:rPr>
        <w:t xml:space="preserve"> в международной практике внутренний аудит рассматривается как составная часть внутреннего контроля, предназначенная для его совершенствования. Это следует из международных стандартов внутреннего контроля. И это, пожалуй, единственная позиция</w:t>
      </w:r>
      <w:r w:rsidR="00ED0AEC">
        <w:rPr>
          <w:rFonts w:ascii="Times New Roman" w:hAnsi="Times New Roman" w:cs="Times New Roman"/>
          <w:sz w:val="24"/>
          <w:szCs w:val="24"/>
        </w:rPr>
        <w:t>,</w:t>
      </w:r>
      <w:r w:rsidR="0010739F">
        <w:rPr>
          <w:rFonts w:ascii="Times New Roman" w:hAnsi="Times New Roman" w:cs="Times New Roman"/>
          <w:sz w:val="24"/>
          <w:szCs w:val="24"/>
        </w:rPr>
        <w:t xml:space="preserve"> в </w:t>
      </w:r>
      <w:r>
        <w:rPr>
          <w:rFonts w:ascii="Times New Roman" w:hAnsi="Times New Roman" w:cs="Times New Roman"/>
          <w:sz w:val="24"/>
          <w:szCs w:val="24"/>
        </w:rPr>
        <w:t>необходимости и реалистичности реализации которой нет сомнений.</w:t>
      </w:r>
    </w:p>
    <w:p w:rsidR="002C36CE" w:rsidRDefault="002C36CE" w:rsidP="0010739F">
      <w:pPr>
        <w:spacing w:after="0" w:line="240" w:lineRule="auto"/>
        <w:ind w:firstLine="708"/>
        <w:jc w:val="both"/>
        <w:rPr>
          <w:rFonts w:ascii="Times New Roman" w:hAnsi="Times New Roman" w:cs="Times New Roman"/>
          <w:sz w:val="24"/>
          <w:szCs w:val="24"/>
        </w:rPr>
      </w:pPr>
    </w:p>
    <w:p w:rsidR="0010739F" w:rsidRDefault="00300B9E" w:rsidP="00300B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10739F">
        <w:rPr>
          <w:rFonts w:ascii="Times New Roman" w:hAnsi="Times New Roman" w:cs="Times New Roman"/>
          <w:sz w:val="24"/>
          <w:szCs w:val="24"/>
        </w:rPr>
        <w:t>б) подтверждаются законность выполнения внутренних бюджетных процедур и эффективность использования бюджетных средств</w:t>
      </w:r>
      <w:r>
        <w:rPr>
          <w:rFonts w:ascii="Times New Roman" w:hAnsi="Times New Roman" w:cs="Times New Roman"/>
          <w:sz w:val="24"/>
          <w:szCs w:val="24"/>
        </w:rPr>
        <w:t>».</w:t>
      </w:r>
      <w:r w:rsidR="00F925DA">
        <w:rPr>
          <w:rFonts w:ascii="Times New Roman" w:hAnsi="Times New Roman" w:cs="Times New Roman"/>
          <w:sz w:val="24"/>
          <w:szCs w:val="24"/>
        </w:rPr>
        <w:t xml:space="preserve"> Важно помнить, что </w:t>
      </w:r>
      <w:proofErr w:type="gramStart"/>
      <w:r w:rsidR="00F925DA">
        <w:rPr>
          <w:rFonts w:ascii="Times New Roman" w:hAnsi="Times New Roman" w:cs="Times New Roman"/>
          <w:sz w:val="24"/>
          <w:szCs w:val="24"/>
        </w:rPr>
        <w:t>согласно пункта</w:t>
      </w:r>
      <w:proofErr w:type="gramEnd"/>
      <w:r w:rsidR="00F925DA">
        <w:rPr>
          <w:rFonts w:ascii="Times New Roman" w:hAnsi="Times New Roman" w:cs="Times New Roman"/>
          <w:sz w:val="24"/>
          <w:szCs w:val="24"/>
        </w:rPr>
        <w:t xml:space="preserve"> 31 Правил, ВФА осуществляется путем проведения проверок.</w:t>
      </w:r>
    </w:p>
    <w:p w:rsidR="00300B9E" w:rsidRDefault="00300B9E" w:rsidP="00300B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Сначала о законности. </w:t>
      </w:r>
      <w:r w:rsidR="00F925DA">
        <w:rPr>
          <w:rFonts w:ascii="Times New Roman" w:hAnsi="Times New Roman" w:cs="Times New Roman"/>
          <w:sz w:val="24"/>
          <w:szCs w:val="24"/>
        </w:rPr>
        <w:t xml:space="preserve">Законность – это осуществление процедур (операций, действий) в соответствии с нормативными правовыми актами. Правовые акты организации, в свою очередь, должны соответствовать бюджетному законодательству. </w:t>
      </w:r>
      <w:r>
        <w:rPr>
          <w:rFonts w:ascii="Times New Roman" w:hAnsi="Times New Roman" w:cs="Times New Roman"/>
          <w:sz w:val="24"/>
          <w:szCs w:val="24"/>
        </w:rPr>
        <w:t>Напомним, что объектом ВФА являются структурные подразделения организации</w:t>
      </w:r>
      <w:r w:rsidR="00F925DA">
        <w:rPr>
          <w:rFonts w:ascii="Times New Roman" w:hAnsi="Times New Roman" w:cs="Times New Roman"/>
          <w:sz w:val="24"/>
          <w:szCs w:val="24"/>
        </w:rPr>
        <w:t xml:space="preserve">, которые самостоятельно не вправе осуществлять регламентацию процедур (операций, действий). Но тогда, при выходе аудиторской группы в какое-нибудь структурное подразделение, аудиторы смогут только наблюдать за тем, как выполняются процедуры (операции, действия), </w:t>
      </w:r>
      <w:r w:rsidR="000975B2">
        <w:rPr>
          <w:rFonts w:ascii="Times New Roman" w:hAnsi="Times New Roman" w:cs="Times New Roman"/>
          <w:sz w:val="24"/>
          <w:szCs w:val="24"/>
        </w:rPr>
        <w:t xml:space="preserve">или составить мнение о том, как они фактически были выполнены (в отношении уже проведенных процедур). На основе этого аудиторы могут </w:t>
      </w:r>
      <w:r w:rsidR="00F925DA">
        <w:rPr>
          <w:rFonts w:ascii="Times New Roman" w:hAnsi="Times New Roman" w:cs="Times New Roman"/>
          <w:sz w:val="24"/>
          <w:szCs w:val="24"/>
        </w:rPr>
        <w:t xml:space="preserve">оценить, соответствуют ли </w:t>
      </w:r>
      <w:r w:rsidR="000975B2">
        <w:rPr>
          <w:rFonts w:ascii="Times New Roman" w:hAnsi="Times New Roman" w:cs="Times New Roman"/>
          <w:sz w:val="24"/>
          <w:szCs w:val="24"/>
        </w:rPr>
        <w:t>действия объекта аудита</w:t>
      </w:r>
      <w:r w:rsidR="00F925DA">
        <w:rPr>
          <w:rFonts w:ascii="Times New Roman" w:hAnsi="Times New Roman" w:cs="Times New Roman"/>
          <w:sz w:val="24"/>
          <w:szCs w:val="24"/>
        </w:rPr>
        <w:t xml:space="preserve"> правовым актам организации. </w:t>
      </w:r>
      <w:r w:rsidR="00ED0AEC">
        <w:rPr>
          <w:rFonts w:ascii="Times New Roman" w:hAnsi="Times New Roman" w:cs="Times New Roman"/>
          <w:sz w:val="24"/>
          <w:szCs w:val="24"/>
        </w:rPr>
        <w:t>Д</w:t>
      </w:r>
      <w:r w:rsidR="00F925DA">
        <w:rPr>
          <w:rFonts w:ascii="Times New Roman" w:hAnsi="Times New Roman" w:cs="Times New Roman"/>
          <w:sz w:val="24"/>
          <w:szCs w:val="24"/>
        </w:rPr>
        <w:t>ля оценки соответствия законодательству правового акта организации выходить на проверку не нужно. То есть в ВФА должны использоваться еще какие-либо методы, кроме проверок.</w:t>
      </w:r>
    </w:p>
    <w:p w:rsidR="00300B9E" w:rsidRDefault="00F925DA" w:rsidP="00300B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принципе, понятно, что ВФА в 193 постановлении регламентирован с использованием методологии «больш</w:t>
      </w:r>
      <w:r w:rsidR="000975B2">
        <w:rPr>
          <w:rFonts w:ascii="Times New Roman" w:hAnsi="Times New Roman" w:cs="Times New Roman"/>
          <w:sz w:val="24"/>
          <w:szCs w:val="24"/>
        </w:rPr>
        <w:t>их</w:t>
      </w:r>
      <w:r>
        <w:rPr>
          <w:rFonts w:ascii="Times New Roman" w:hAnsi="Times New Roman" w:cs="Times New Roman"/>
          <w:sz w:val="24"/>
          <w:szCs w:val="24"/>
        </w:rPr>
        <w:t xml:space="preserve"> брат</w:t>
      </w:r>
      <w:r w:rsidR="000975B2">
        <w:rPr>
          <w:rFonts w:ascii="Times New Roman" w:hAnsi="Times New Roman" w:cs="Times New Roman"/>
          <w:sz w:val="24"/>
          <w:szCs w:val="24"/>
        </w:rPr>
        <w:t>ьев</w:t>
      </w:r>
      <w:r>
        <w:rPr>
          <w:rFonts w:ascii="Times New Roman" w:hAnsi="Times New Roman" w:cs="Times New Roman"/>
          <w:sz w:val="24"/>
          <w:szCs w:val="24"/>
        </w:rPr>
        <w:t>» - аудита, проводимого либо Счетной</w:t>
      </w:r>
      <w:r w:rsidR="000975B2">
        <w:rPr>
          <w:rFonts w:ascii="Times New Roman" w:hAnsi="Times New Roman" w:cs="Times New Roman"/>
          <w:sz w:val="24"/>
          <w:szCs w:val="24"/>
        </w:rPr>
        <w:t xml:space="preserve"> палатой в соответствии с утвержденным ею стандартом </w:t>
      </w:r>
      <w:r w:rsidR="000975B2" w:rsidRPr="000975B2">
        <w:rPr>
          <w:rFonts w:ascii="Times New Roman" w:hAnsi="Times New Roman" w:cs="Times New Roman"/>
          <w:sz w:val="24"/>
          <w:szCs w:val="24"/>
        </w:rPr>
        <w:t>"СГА 103. Стандарт внешнего государственного аудита (контроля). Финансовый аудит (контроль)"</w:t>
      </w:r>
      <w:r w:rsidR="000975B2">
        <w:rPr>
          <w:rFonts w:ascii="Times New Roman" w:hAnsi="Times New Roman" w:cs="Times New Roman"/>
          <w:sz w:val="24"/>
          <w:szCs w:val="24"/>
        </w:rPr>
        <w:t>, либо аудита, проводимого в рамках закона «Об аудиторской деятельности». И в том, и в другом документах прямо говорится о том, что аудит – это проверки. Но это же внешние аудиторы, они любой вопрос в отношении объекта аудита (орган власти или МСУ в целом) могут рассматривать только в ходе проверок.</w:t>
      </w:r>
      <w:r w:rsidR="00ED0AEC">
        <w:rPr>
          <w:rFonts w:ascii="Times New Roman" w:hAnsi="Times New Roman" w:cs="Times New Roman"/>
          <w:sz w:val="24"/>
          <w:szCs w:val="24"/>
        </w:rPr>
        <w:t xml:space="preserve"> В то время как внутренний аудитор в отношении деятельности объекта аудита имеет гораздо больше информации, для сбора </w:t>
      </w:r>
      <w:r w:rsidR="00075489">
        <w:rPr>
          <w:rFonts w:ascii="Times New Roman" w:hAnsi="Times New Roman" w:cs="Times New Roman"/>
          <w:sz w:val="24"/>
          <w:szCs w:val="24"/>
        </w:rPr>
        <w:t xml:space="preserve">и анализа </w:t>
      </w:r>
      <w:r w:rsidR="00ED0AEC">
        <w:rPr>
          <w:rFonts w:ascii="Times New Roman" w:hAnsi="Times New Roman" w:cs="Times New Roman"/>
          <w:sz w:val="24"/>
          <w:szCs w:val="24"/>
        </w:rPr>
        <w:t>которой нет необходимости проводить проверку</w:t>
      </w:r>
      <w:r w:rsidR="00075489">
        <w:rPr>
          <w:rFonts w:ascii="Times New Roman" w:hAnsi="Times New Roman" w:cs="Times New Roman"/>
          <w:sz w:val="24"/>
          <w:szCs w:val="24"/>
        </w:rPr>
        <w:t>.</w:t>
      </w:r>
    </w:p>
    <w:p w:rsidR="00AF2908" w:rsidRDefault="000975B2" w:rsidP="00300B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Теперь про эффективность. Когда орган </w:t>
      </w:r>
      <w:proofErr w:type="spellStart"/>
      <w:r>
        <w:rPr>
          <w:rFonts w:ascii="Times New Roman" w:hAnsi="Times New Roman" w:cs="Times New Roman"/>
          <w:sz w:val="24"/>
          <w:szCs w:val="24"/>
        </w:rPr>
        <w:t>госфинконтроля</w:t>
      </w:r>
      <w:proofErr w:type="spellEnd"/>
      <w:r>
        <w:rPr>
          <w:rFonts w:ascii="Times New Roman" w:hAnsi="Times New Roman" w:cs="Times New Roman"/>
          <w:sz w:val="24"/>
          <w:szCs w:val="24"/>
        </w:rPr>
        <w:t xml:space="preserve"> пишет в акте, что средства израсходованы неэффективно, то он же не указывают, что виноват начальник отдела или начальник управления. В подавляющем большинстве органов управления структурные подразделения не вправе принимать решения о расходовании средств. Поэтому внутренний аудитор выходит в подразделение для того, чтобы оценить эффективность решения руководителя (или заместителя руководителя) организации. Уже странно. Но подтвердить эффективность… </w:t>
      </w:r>
    </w:p>
    <w:p w:rsidR="00466625" w:rsidRDefault="000975B2" w:rsidP="00300B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Каким же образом аудитор подтвердит эффективность расходования средств, если</w:t>
      </w:r>
      <w:r w:rsidR="00AF2908">
        <w:rPr>
          <w:rFonts w:ascii="Times New Roman" w:hAnsi="Times New Roman" w:cs="Times New Roman"/>
          <w:sz w:val="24"/>
          <w:szCs w:val="24"/>
        </w:rPr>
        <w:t xml:space="preserve"> у нас ВФА занимается только процедурами (см. выше), а эффективность невозможно оценить без конкретного результата? </w:t>
      </w:r>
    </w:p>
    <w:p w:rsidR="00466625" w:rsidRDefault="00AF2908" w:rsidP="00300B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Предположим, аудитор видит результат конкретной расходной операции, если смотреть в разрезе расходных операций применительно к функциям структурного подразделения. Но оценка эффективности конкретных расходов сторонним человеком навряд ли более корректна, чем </w:t>
      </w:r>
      <w:r w:rsidR="00466625">
        <w:rPr>
          <w:rFonts w:ascii="Times New Roman" w:hAnsi="Times New Roman" w:cs="Times New Roman"/>
          <w:sz w:val="24"/>
          <w:szCs w:val="24"/>
        </w:rPr>
        <w:t xml:space="preserve">оценка теми должностными лицами, которые составляли смету, формировали план закупок, проводили закупочные процедуры и т.д. Хотя бы потому, что внутренний аудитор, в отличие от внешних, будет оперировать той же информацией, с которой работали те самые должностные лица. </w:t>
      </w:r>
    </w:p>
    <w:p w:rsidR="00466625" w:rsidRDefault="00466625" w:rsidP="00300B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Другая ситуация – аудитор пытается оценить эффективность всех расходов, инициатором которых был объект аудита. </w:t>
      </w:r>
      <w:r w:rsidR="005D73B4">
        <w:rPr>
          <w:rFonts w:ascii="Times New Roman" w:hAnsi="Times New Roman" w:cs="Times New Roman"/>
          <w:sz w:val="24"/>
          <w:szCs w:val="24"/>
        </w:rPr>
        <w:t>Опять-таки</w:t>
      </w:r>
      <w:r>
        <w:rPr>
          <w:rFonts w:ascii="Times New Roman" w:hAnsi="Times New Roman" w:cs="Times New Roman"/>
          <w:sz w:val="24"/>
          <w:szCs w:val="24"/>
        </w:rPr>
        <w:t>, внешний аудитор при таком подходе смотрит расходы всей организации и сопоставляет их с достижением целей деятельности организации. А с чем будет сравнивать внутренний аудитор? Ведь у нас для структурных подразделений, как правило, не устанавливаются результаты деятельности в привязке к бюджетным ассигнованиям. Значит для внутреннего аудитора этот подход не применим.</w:t>
      </w:r>
    </w:p>
    <w:p w:rsidR="00466625" w:rsidRDefault="00466625" w:rsidP="00300B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даже если внутренний аудитор как-то исхитрится и сделает вывод о том, что расходы были совершены эффективно. Чем он это обоснует? Есть какие-либо критерии, при соответствии которым расходы признаются эффективными? Напомню, внешни</w:t>
      </w:r>
      <w:r w:rsidR="003C2BB8">
        <w:rPr>
          <w:rFonts w:ascii="Times New Roman" w:hAnsi="Times New Roman" w:cs="Times New Roman"/>
          <w:sz w:val="24"/>
          <w:szCs w:val="24"/>
        </w:rPr>
        <w:t>е финансовые контролеры пишут в актах о выявленных актах неэффективного расходования, но никто не пишет, что все оставшиеся расходы априори эффективны. Нет, так вопрос не стоит.</w:t>
      </w:r>
    </w:p>
    <w:p w:rsidR="003C2BB8" w:rsidRDefault="003C2BB8" w:rsidP="00300B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еще один вопрос про «подтверждение эффективности». Подтвердит аудитор эффективность и что? Это будет его мнение, не больше. А какие правовые последствия это подтверждение будет иметь? Если внешний контролер </w:t>
      </w:r>
      <w:r w:rsidR="00075489">
        <w:rPr>
          <w:rFonts w:ascii="Times New Roman" w:hAnsi="Times New Roman" w:cs="Times New Roman"/>
          <w:sz w:val="24"/>
          <w:szCs w:val="24"/>
        </w:rPr>
        <w:t>после внутреннего аудитора</w:t>
      </w:r>
      <w:r>
        <w:rPr>
          <w:rFonts w:ascii="Times New Roman" w:hAnsi="Times New Roman" w:cs="Times New Roman"/>
          <w:sz w:val="24"/>
          <w:szCs w:val="24"/>
        </w:rPr>
        <w:t xml:space="preserve"> найдет признаки неэффективности и в акт включит нарушение, то кто будет виноват? </w:t>
      </w:r>
      <w:r w:rsidR="005D73B4">
        <w:rPr>
          <w:rFonts w:ascii="Times New Roman" w:hAnsi="Times New Roman" w:cs="Times New Roman"/>
          <w:sz w:val="24"/>
          <w:szCs w:val="24"/>
        </w:rPr>
        <w:t>Тот,</w:t>
      </w:r>
      <w:r>
        <w:rPr>
          <w:rFonts w:ascii="Times New Roman" w:hAnsi="Times New Roman" w:cs="Times New Roman"/>
          <w:sz w:val="24"/>
          <w:szCs w:val="24"/>
        </w:rPr>
        <w:t xml:space="preserve"> кто подготовил начальнику документы</w:t>
      </w:r>
      <w:r w:rsidR="005D73B4">
        <w:rPr>
          <w:rFonts w:ascii="Times New Roman" w:hAnsi="Times New Roman" w:cs="Times New Roman"/>
          <w:sz w:val="24"/>
          <w:szCs w:val="24"/>
        </w:rPr>
        <w:t>?</w:t>
      </w:r>
      <w:r>
        <w:rPr>
          <w:rFonts w:ascii="Times New Roman" w:hAnsi="Times New Roman" w:cs="Times New Roman"/>
          <w:sz w:val="24"/>
          <w:szCs w:val="24"/>
        </w:rPr>
        <w:t xml:space="preserve"> </w:t>
      </w:r>
      <w:r w:rsidR="005D73B4">
        <w:rPr>
          <w:rFonts w:ascii="Times New Roman" w:hAnsi="Times New Roman" w:cs="Times New Roman"/>
          <w:sz w:val="24"/>
          <w:szCs w:val="24"/>
        </w:rPr>
        <w:t xml:space="preserve">Сам </w:t>
      </w:r>
      <w:r>
        <w:rPr>
          <w:rFonts w:ascii="Times New Roman" w:hAnsi="Times New Roman" w:cs="Times New Roman"/>
          <w:sz w:val="24"/>
          <w:szCs w:val="24"/>
        </w:rPr>
        <w:t>начальник (раз поверил и подписал)</w:t>
      </w:r>
      <w:r w:rsidR="005D73B4">
        <w:rPr>
          <w:rFonts w:ascii="Times New Roman" w:hAnsi="Times New Roman" w:cs="Times New Roman"/>
          <w:sz w:val="24"/>
          <w:szCs w:val="24"/>
        </w:rPr>
        <w:t>?</w:t>
      </w:r>
      <w:r>
        <w:rPr>
          <w:rFonts w:ascii="Times New Roman" w:hAnsi="Times New Roman" w:cs="Times New Roman"/>
          <w:sz w:val="24"/>
          <w:szCs w:val="24"/>
        </w:rPr>
        <w:t xml:space="preserve"> </w:t>
      </w:r>
      <w:r w:rsidR="005D73B4">
        <w:rPr>
          <w:rFonts w:ascii="Times New Roman" w:hAnsi="Times New Roman" w:cs="Times New Roman"/>
          <w:sz w:val="24"/>
          <w:szCs w:val="24"/>
        </w:rPr>
        <w:t xml:space="preserve">Или </w:t>
      </w:r>
      <w:r>
        <w:rPr>
          <w:rFonts w:ascii="Times New Roman" w:hAnsi="Times New Roman" w:cs="Times New Roman"/>
          <w:sz w:val="24"/>
          <w:szCs w:val="24"/>
        </w:rPr>
        <w:t>внутренний аудитор, который должен был найти и озвучить, но не нашел?</w:t>
      </w:r>
    </w:p>
    <w:p w:rsidR="003C2BB8" w:rsidRDefault="003C2BB8" w:rsidP="00300B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Прошу понять правильно. Речь не о том, что </w:t>
      </w:r>
      <w:r w:rsidR="00075489">
        <w:rPr>
          <w:rFonts w:ascii="Times New Roman" w:hAnsi="Times New Roman" w:cs="Times New Roman"/>
          <w:sz w:val="24"/>
          <w:szCs w:val="24"/>
        </w:rPr>
        <w:t xml:space="preserve">не </w:t>
      </w:r>
      <w:r>
        <w:rPr>
          <w:rFonts w:ascii="Times New Roman" w:hAnsi="Times New Roman" w:cs="Times New Roman"/>
          <w:sz w:val="24"/>
          <w:szCs w:val="24"/>
        </w:rPr>
        <w:t>нужно анализировать эффективность расходования средств, а о том, что ее подтверждение как одна из задач аудиторской проверки – это некорректно.</w:t>
      </w:r>
    </w:p>
    <w:p w:rsidR="002C36CE" w:rsidRDefault="002C36CE" w:rsidP="00300B9E">
      <w:pPr>
        <w:spacing w:after="0" w:line="240" w:lineRule="auto"/>
        <w:ind w:firstLine="708"/>
        <w:jc w:val="both"/>
        <w:rPr>
          <w:rFonts w:ascii="Times New Roman" w:hAnsi="Times New Roman" w:cs="Times New Roman"/>
          <w:sz w:val="24"/>
          <w:szCs w:val="24"/>
        </w:rPr>
      </w:pPr>
    </w:p>
    <w:p w:rsidR="009240D9" w:rsidRDefault="009240D9" w:rsidP="009240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10739F">
        <w:rPr>
          <w:rFonts w:ascii="Times New Roman" w:hAnsi="Times New Roman" w:cs="Times New Roman"/>
          <w:sz w:val="24"/>
          <w:szCs w:val="24"/>
        </w:rPr>
        <w:t>в) подтверждается соответствие учетной политики и ведения бюджетного учета методологии и стандартам бюджетного учета, установленным Министерством финансов Российской Федерации</w:t>
      </w:r>
      <w:r>
        <w:rPr>
          <w:rFonts w:ascii="Times New Roman" w:hAnsi="Times New Roman" w:cs="Times New Roman"/>
          <w:sz w:val="24"/>
          <w:szCs w:val="24"/>
        </w:rPr>
        <w:t>».</w:t>
      </w:r>
    </w:p>
    <w:p w:rsidR="009240D9" w:rsidRDefault="009240D9" w:rsidP="009240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интересно, даже в коммерческом аудите аудитор не подтверждает</w:t>
      </w:r>
      <w:r w:rsidR="00FD1733">
        <w:rPr>
          <w:rFonts w:ascii="Times New Roman" w:hAnsi="Times New Roman" w:cs="Times New Roman"/>
          <w:sz w:val="24"/>
          <w:szCs w:val="24"/>
        </w:rPr>
        <w:t xml:space="preserve"> достоверность</w:t>
      </w:r>
      <w:r>
        <w:rPr>
          <w:rFonts w:ascii="Times New Roman" w:hAnsi="Times New Roman" w:cs="Times New Roman"/>
          <w:sz w:val="24"/>
          <w:szCs w:val="24"/>
        </w:rPr>
        <w:t xml:space="preserve">, а </w:t>
      </w:r>
      <w:r w:rsidR="00FD1733">
        <w:rPr>
          <w:rFonts w:ascii="Times New Roman" w:hAnsi="Times New Roman" w:cs="Times New Roman"/>
          <w:sz w:val="24"/>
          <w:szCs w:val="24"/>
        </w:rPr>
        <w:t>«выражает мнение о достоверности». Впрочем, все позиции, начинающиеся со слов «подтвердить», в разрабатываемых стандартах, по нашему мнению, должны начинаться с других слов, не будем больше про это.</w:t>
      </w:r>
    </w:p>
    <w:p w:rsidR="00FD1733" w:rsidRDefault="00FD1733" w:rsidP="00D37F3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даже если не подтвердить, а просто проверить. В соответствии с законом «О бухгалтерском учете» «ведение бухгалтерского учета и хранение документов бухгалтерского учета организуются руководителем экономического субъекта» (пункт 1 статьи 7). То есть, отвечает за организацию учета </w:t>
      </w:r>
      <w:r w:rsidR="00604296">
        <w:rPr>
          <w:rFonts w:ascii="Times New Roman" w:hAnsi="Times New Roman" w:cs="Times New Roman"/>
          <w:sz w:val="24"/>
          <w:szCs w:val="24"/>
        </w:rPr>
        <w:t xml:space="preserve">непосредственный </w:t>
      </w:r>
      <w:r>
        <w:rPr>
          <w:rFonts w:ascii="Times New Roman" w:hAnsi="Times New Roman" w:cs="Times New Roman"/>
          <w:sz w:val="24"/>
          <w:szCs w:val="24"/>
        </w:rPr>
        <w:t xml:space="preserve">руководитель субъекта внутреннего аудита. </w:t>
      </w:r>
      <w:r w:rsidR="00D37F3B">
        <w:rPr>
          <w:rFonts w:ascii="Times New Roman" w:hAnsi="Times New Roman" w:cs="Times New Roman"/>
          <w:sz w:val="24"/>
          <w:szCs w:val="24"/>
        </w:rPr>
        <w:t xml:space="preserve">Когда внешний аудитор проверяет состояние дел в экономическом субъекте </w:t>
      </w:r>
      <w:r w:rsidR="00604296">
        <w:rPr>
          <w:rFonts w:ascii="Times New Roman" w:hAnsi="Times New Roman" w:cs="Times New Roman"/>
          <w:sz w:val="24"/>
          <w:szCs w:val="24"/>
        </w:rPr>
        <w:t xml:space="preserve">в целом </w:t>
      </w:r>
      <w:r w:rsidR="00D37F3B">
        <w:rPr>
          <w:rFonts w:ascii="Times New Roman" w:hAnsi="Times New Roman" w:cs="Times New Roman"/>
          <w:sz w:val="24"/>
          <w:szCs w:val="24"/>
        </w:rPr>
        <w:t xml:space="preserve">– это понятно. Когда руководитель назначает аудиторскую проверку по вопросам, которые являются исключительно его сферой </w:t>
      </w:r>
      <w:r w:rsidR="00D37F3B">
        <w:rPr>
          <w:rFonts w:ascii="Times New Roman" w:hAnsi="Times New Roman" w:cs="Times New Roman"/>
          <w:sz w:val="24"/>
          <w:szCs w:val="24"/>
        </w:rPr>
        <w:lastRenderedPageBreak/>
        <w:t>ответственности, то, как минимум, это не должна быть проверка. Оценка, анализ, изучение, консультации, что-либо еще в качестве помощи руководителю, но не проверка. В</w:t>
      </w:r>
      <w:r>
        <w:rPr>
          <w:rFonts w:ascii="Times New Roman" w:hAnsi="Times New Roman" w:cs="Times New Roman"/>
          <w:sz w:val="24"/>
          <w:szCs w:val="24"/>
        </w:rPr>
        <w:t xml:space="preserve">спомним о том, что информация ВФА направлена, в первую очередь для внешних пользователей. Да даже если и во вторую очередь или в третью. </w:t>
      </w:r>
      <w:r w:rsidR="00B964F1">
        <w:rPr>
          <w:rFonts w:ascii="Times New Roman" w:hAnsi="Times New Roman" w:cs="Times New Roman"/>
          <w:sz w:val="24"/>
          <w:szCs w:val="24"/>
        </w:rPr>
        <w:t>Материалы аудиторских проверок документируются, аудиторские доказательства подшиваются в папочку и долго-долго хранятся. До ближайшей проверки внешнего финансового контроля точно. Уже проблема.</w:t>
      </w:r>
      <w:r w:rsidR="00604296">
        <w:rPr>
          <w:rFonts w:ascii="Times New Roman" w:hAnsi="Times New Roman" w:cs="Times New Roman"/>
          <w:sz w:val="24"/>
          <w:szCs w:val="24"/>
        </w:rPr>
        <w:t xml:space="preserve"> Как руководитель организации посмотрит на наличие в плане проверок мероприяти</w:t>
      </w:r>
      <w:r w:rsidR="005D73B4">
        <w:rPr>
          <w:rFonts w:ascii="Times New Roman" w:hAnsi="Times New Roman" w:cs="Times New Roman"/>
          <w:sz w:val="24"/>
          <w:szCs w:val="24"/>
        </w:rPr>
        <w:t>я</w:t>
      </w:r>
      <w:r w:rsidR="00604296">
        <w:rPr>
          <w:rFonts w:ascii="Times New Roman" w:hAnsi="Times New Roman" w:cs="Times New Roman"/>
          <w:sz w:val="24"/>
          <w:szCs w:val="24"/>
        </w:rPr>
        <w:t>, в результате которого он лично получит не помощь, а пристальное внимание внешних контролеров, которые будут внимательно читать материалы проверки внутреннего аудитора?</w:t>
      </w:r>
    </w:p>
    <w:p w:rsidR="00B964F1" w:rsidRDefault="00B964F1" w:rsidP="00B964F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Вторая проблема: внешние аудиторы имеют специализацию</w:t>
      </w:r>
      <w:r w:rsidR="00FA53FC">
        <w:rPr>
          <w:rFonts w:ascii="Times New Roman" w:hAnsi="Times New Roman" w:cs="Times New Roman"/>
          <w:sz w:val="24"/>
          <w:szCs w:val="24"/>
        </w:rPr>
        <w:t xml:space="preserve">, </w:t>
      </w:r>
      <w:r>
        <w:rPr>
          <w:rFonts w:ascii="Times New Roman" w:hAnsi="Times New Roman" w:cs="Times New Roman"/>
          <w:sz w:val="24"/>
          <w:szCs w:val="24"/>
        </w:rPr>
        <w:t xml:space="preserve">постановку и ведение учета оценивают профессионалы очень высокой квалификации, потому что они этим занимаются постоянно. </w:t>
      </w:r>
      <w:r w:rsidR="00FA53FC">
        <w:rPr>
          <w:rFonts w:ascii="Times New Roman" w:hAnsi="Times New Roman" w:cs="Times New Roman"/>
          <w:sz w:val="24"/>
          <w:szCs w:val="24"/>
        </w:rPr>
        <w:t xml:space="preserve">В разных организациях, но постоянно именно по этим вопросам. </w:t>
      </w:r>
      <w:r>
        <w:rPr>
          <w:rFonts w:ascii="Times New Roman" w:hAnsi="Times New Roman" w:cs="Times New Roman"/>
          <w:sz w:val="24"/>
          <w:szCs w:val="24"/>
        </w:rPr>
        <w:t xml:space="preserve">Где набьёт руку внутренний аудитор, перед которым не стоит задача проводить проверку каждый год, который в силу необходимости выполнения работ по другим направлениям (другим бюджетным процедурам) просто будет не в состоянии постоянно актуализировать свои </w:t>
      </w:r>
      <w:r w:rsidR="005D73B4">
        <w:rPr>
          <w:rFonts w:ascii="Times New Roman" w:hAnsi="Times New Roman" w:cs="Times New Roman"/>
          <w:sz w:val="24"/>
          <w:szCs w:val="24"/>
        </w:rPr>
        <w:t xml:space="preserve">профессиональные </w:t>
      </w:r>
      <w:r>
        <w:rPr>
          <w:rFonts w:ascii="Times New Roman" w:hAnsi="Times New Roman" w:cs="Times New Roman"/>
          <w:sz w:val="24"/>
          <w:szCs w:val="24"/>
        </w:rPr>
        <w:t xml:space="preserve">знания (да и навыки </w:t>
      </w:r>
      <w:r w:rsidR="005D73B4">
        <w:rPr>
          <w:rFonts w:ascii="Times New Roman" w:hAnsi="Times New Roman" w:cs="Times New Roman"/>
          <w:sz w:val="24"/>
          <w:szCs w:val="24"/>
        </w:rPr>
        <w:t xml:space="preserve">тоже </w:t>
      </w:r>
      <w:r>
        <w:rPr>
          <w:rFonts w:ascii="Times New Roman" w:hAnsi="Times New Roman" w:cs="Times New Roman"/>
          <w:sz w:val="24"/>
          <w:szCs w:val="24"/>
        </w:rPr>
        <w:t>нужны</w:t>
      </w:r>
      <w:r w:rsidR="005D73B4">
        <w:rPr>
          <w:rFonts w:ascii="Times New Roman" w:hAnsi="Times New Roman" w:cs="Times New Roman"/>
          <w:sz w:val="24"/>
          <w:szCs w:val="24"/>
        </w:rPr>
        <w:t xml:space="preserve"> и их тоже нужно поддерживать</w:t>
      </w:r>
      <w:r>
        <w:rPr>
          <w:rFonts w:ascii="Times New Roman" w:hAnsi="Times New Roman" w:cs="Times New Roman"/>
          <w:sz w:val="24"/>
          <w:szCs w:val="24"/>
        </w:rPr>
        <w:t xml:space="preserve">) по вопросам бюджетного учета и бюджетной отчетности. Позволить себе роскошь </w:t>
      </w:r>
      <w:r w:rsidR="00FA53FC">
        <w:rPr>
          <w:rFonts w:ascii="Times New Roman" w:hAnsi="Times New Roman" w:cs="Times New Roman"/>
          <w:sz w:val="24"/>
          <w:szCs w:val="24"/>
        </w:rPr>
        <w:t>иметь внутреннего аудитора, который занимался бы только вопросами учета и отчетности не могут даже федеральные органы власти, что говорить о регионалах и муниципалах.</w:t>
      </w:r>
    </w:p>
    <w:p w:rsidR="00B964F1" w:rsidRDefault="00B964F1" w:rsidP="00B964F1">
      <w:pPr>
        <w:autoSpaceDE w:val="0"/>
        <w:autoSpaceDN w:val="0"/>
        <w:adjustRightInd w:val="0"/>
        <w:spacing w:after="0" w:line="240" w:lineRule="auto"/>
        <w:ind w:firstLine="708"/>
        <w:jc w:val="both"/>
        <w:rPr>
          <w:rFonts w:ascii="Times New Roman" w:hAnsi="Times New Roman" w:cs="Times New Roman"/>
          <w:sz w:val="24"/>
          <w:szCs w:val="24"/>
        </w:rPr>
      </w:pPr>
    </w:p>
    <w:p w:rsidR="0010739F" w:rsidRDefault="002C36CE" w:rsidP="002C36C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10739F">
        <w:rPr>
          <w:rFonts w:ascii="Times New Roman" w:hAnsi="Times New Roman" w:cs="Times New Roman"/>
          <w:sz w:val="24"/>
          <w:szCs w:val="24"/>
        </w:rPr>
        <w:t>г) оценивается эффективность применения объектом аудита автоматизированных информационных систем при выполнении внутренних бюджетных процедур</w:t>
      </w:r>
      <w:r>
        <w:rPr>
          <w:rFonts w:ascii="Times New Roman" w:hAnsi="Times New Roman" w:cs="Times New Roman"/>
          <w:sz w:val="24"/>
          <w:szCs w:val="24"/>
        </w:rPr>
        <w:t>». Данн</w:t>
      </w:r>
      <w:r w:rsidR="0092148A">
        <w:rPr>
          <w:rFonts w:ascii="Times New Roman" w:hAnsi="Times New Roman" w:cs="Times New Roman"/>
          <w:sz w:val="24"/>
          <w:szCs w:val="24"/>
        </w:rPr>
        <w:t xml:space="preserve">ое направление внутреннего аудита в такой формулировке тоже представляется излишне оптимистичным. Как придем, как оценим! </w:t>
      </w:r>
    </w:p>
    <w:p w:rsidR="00664A9A" w:rsidRDefault="0092148A" w:rsidP="002C36C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по факту, может оценить в этом направлении внутренний аудитор, придя, например, в экономическое подразделение</w:t>
      </w:r>
      <w:r w:rsidR="00EC3017">
        <w:rPr>
          <w:rFonts w:ascii="Times New Roman" w:hAnsi="Times New Roman" w:cs="Times New Roman"/>
          <w:sz w:val="24"/>
          <w:szCs w:val="24"/>
        </w:rPr>
        <w:t>?</w:t>
      </w:r>
      <w:r>
        <w:rPr>
          <w:rFonts w:ascii="Times New Roman" w:hAnsi="Times New Roman" w:cs="Times New Roman"/>
          <w:sz w:val="24"/>
          <w:szCs w:val="24"/>
        </w:rPr>
        <w:t xml:space="preserve"> В выполнении внутренних бюджетных процедур оно участвует очень </w:t>
      </w:r>
      <w:r w:rsidR="00EC3017">
        <w:rPr>
          <w:rFonts w:ascii="Times New Roman" w:hAnsi="Times New Roman" w:cs="Times New Roman"/>
          <w:sz w:val="24"/>
          <w:szCs w:val="24"/>
        </w:rPr>
        <w:t xml:space="preserve">активно. Но что понимать под эффективностью использования АИС экономическим подразделением? </w:t>
      </w:r>
    </w:p>
    <w:p w:rsidR="00664A9A" w:rsidRDefault="00EC3017" w:rsidP="002C36C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приходит внешний аудитор, он смотрит какие используются </w:t>
      </w:r>
      <w:r w:rsidR="00664A9A">
        <w:rPr>
          <w:rFonts w:ascii="Times New Roman" w:hAnsi="Times New Roman" w:cs="Times New Roman"/>
          <w:sz w:val="24"/>
          <w:szCs w:val="24"/>
        </w:rPr>
        <w:t>автоматизированные средства контроля</w:t>
      </w:r>
      <w:r>
        <w:rPr>
          <w:rFonts w:ascii="Times New Roman" w:hAnsi="Times New Roman" w:cs="Times New Roman"/>
          <w:sz w:val="24"/>
          <w:szCs w:val="24"/>
        </w:rPr>
        <w:t xml:space="preserve">, соответствуют ли заложенные в систему решения требованиям законодательства </w:t>
      </w:r>
      <w:r w:rsidR="00664A9A">
        <w:rPr>
          <w:rFonts w:ascii="Times New Roman" w:hAnsi="Times New Roman" w:cs="Times New Roman"/>
          <w:sz w:val="24"/>
          <w:szCs w:val="24"/>
        </w:rPr>
        <w:t xml:space="preserve">о бухгалтерском учете </w:t>
      </w:r>
      <w:r>
        <w:rPr>
          <w:rFonts w:ascii="Times New Roman" w:hAnsi="Times New Roman" w:cs="Times New Roman"/>
          <w:sz w:val="24"/>
          <w:szCs w:val="24"/>
        </w:rPr>
        <w:t xml:space="preserve">и установленной методологии, </w:t>
      </w:r>
      <w:r w:rsidR="00664A9A">
        <w:rPr>
          <w:rFonts w:ascii="Times New Roman" w:hAnsi="Times New Roman" w:cs="Times New Roman"/>
          <w:sz w:val="24"/>
          <w:szCs w:val="24"/>
        </w:rPr>
        <w:t>как объект аудита работает с рисками, присущими автоматизированным информационным системам. Но все это – в отношении организации в целом, а не в отношении отдельного подразделения.</w:t>
      </w:r>
    </w:p>
    <w:p w:rsidR="0092148A" w:rsidRDefault="00664A9A" w:rsidP="002C36C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 как будет оценивать эффективность использования АИС экономическим подразделением внутренний аудитор? Посмотрит, </w:t>
      </w:r>
      <w:r w:rsidR="00EC3017">
        <w:rPr>
          <w:rFonts w:ascii="Times New Roman" w:hAnsi="Times New Roman" w:cs="Times New Roman"/>
          <w:sz w:val="24"/>
          <w:szCs w:val="24"/>
        </w:rPr>
        <w:t xml:space="preserve">используются ли они в повседневной работе или (страшно подумать) кто-то до сих пор пользуется </w:t>
      </w:r>
      <w:r>
        <w:rPr>
          <w:rFonts w:ascii="Times New Roman" w:hAnsi="Times New Roman" w:cs="Times New Roman"/>
          <w:sz w:val="24"/>
          <w:szCs w:val="24"/>
        </w:rPr>
        <w:t xml:space="preserve">калькулятором и логарифмической линейкой? Не заполняет ли кто вручную </w:t>
      </w:r>
      <w:proofErr w:type="spellStart"/>
      <w:r>
        <w:rPr>
          <w:rFonts w:ascii="Times New Roman" w:hAnsi="Times New Roman" w:cs="Times New Roman"/>
          <w:sz w:val="24"/>
          <w:szCs w:val="24"/>
        </w:rPr>
        <w:t>пустографки</w:t>
      </w:r>
      <w:proofErr w:type="spellEnd"/>
      <w:r>
        <w:rPr>
          <w:rFonts w:ascii="Times New Roman" w:hAnsi="Times New Roman" w:cs="Times New Roman"/>
          <w:sz w:val="24"/>
          <w:szCs w:val="24"/>
        </w:rPr>
        <w:t>?</w:t>
      </w:r>
      <w:r w:rsidR="00E858B7">
        <w:rPr>
          <w:rFonts w:ascii="Times New Roman" w:hAnsi="Times New Roman" w:cs="Times New Roman"/>
          <w:sz w:val="24"/>
          <w:szCs w:val="24"/>
        </w:rPr>
        <w:t xml:space="preserve"> Будет считать, сколько символов за единицу времени заводит в компьютер ведущий экономист? Будет строго спрашивать, почему не используется та или иная возможность, заложенная в программное обеспечение «на будущее», даже если сейчас это не нужно для выполнения бюджетной процедуры (операции, действия)?</w:t>
      </w:r>
    </w:p>
    <w:p w:rsidR="002F56BD" w:rsidRDefault="00E858B7" w:rsidP="002C36C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Возможно, данное направление в ходе аудиторской проверки позволило бы внутреннему аудитору что-нибудь оценить и предложить при </w:t>
      </w:r>
      <w:r w:rsidR="008350FA">
        <w:rPr>
          <w:rFonts w:ascii="Times New Roman" w:hAnsi="Times New Roman" w:cs="Times New Roman"/>
          <w:sz w:val="24"/>
          <w:szCs w:val="24"/>
        </w:rPr>
        <w:t>выходе на проверку в</w:t>
      </w:r>
      <w:r>
        <w:rPr>
          <w:rFonts w:ascii="Times New Roman" w:hAnsi="Times New Roman" w:cs="Times New Roman"/>
          <w:sz w:val="24"/>
          <w:szCs w:val="24"/>
        </w:rPr>
        <w:t xml:space="preserve"> подразделение, отвечающ</w:t>
      </w:r>
      <w:r w:rsidR="008350FA">
        <w:rPr>
          <w:rFonts w:ascii="Times New Roman" w:hAnsi="Times New Roman" w:cs="Times New Roman"/>
          <w:sz w:val="24"/>
          <w:szCs w:val="24"/>
        </w:rPr>
        <w:t>ее</w:t>
      </w:r>
      <w:r>
        <w:rPr>
          <w:rFonts w:ascii="Times New Roman" w:hAnsi="Times New Roman" w:cs="Times New Roman"/>
          <w:sz w:val="24"/>
          <w:szCs w:val="24"/>
        </w:rPr>
        <w:t xml:space="preserve"> за вопросы информатизации? Да вот беда, такие подразделения не выполняют бюджетные процедуры и не подпадают под компетенцию службы ВФА.</w:t>
      </w:r>
    </w:p>
    <w:p w:rsidR="008350FA" w:rsidRDefault="008350FA" w:rsidP="002C36C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 может быть не будем замахиваться в будущих федеральных стандартах на оценку </w:t>
      </w:r>
      <w:r w:rsidR="005D73B4">
        <w:rPr>
          <w:rFonts w:ascii="Times New Roman" w:hAnsi="Times New Roman" w:cs="Times New Roman"/>
          <w:sz w:val="24"/>
          <w:szCs w:val="24"/>
        </w:rPr>
        <w:t>эффективности использования</w:t>
      </w:r>
      <w:r>
        <w:rPr>
          <w:rFonts w:ascii="Times New Roman" w:hAnsi="Times New Roman" w:cs="Times New Roman"/>
          <w:sz w:val="24"/>
          <w:szCs w:val="24"/>
        </w:rPr>
        <w:t xml:space="preserve"> АИС?</w:t>
      </w:r>
    </w:p>
    <w:p w:rsidR="002F56BD" w:rsidRDefault="002F56BD" w:rsidP="002C36CE">
      <w:pPr>
        <w:spacing w:after="0" w:line="240" w:lineRule="auto"/>
        <w:ind w:firstLine="708"/>
        <w:jc w:val="both"/>
        <w:rPr>
          <w:rFonts w:ascii="Times New Roman" w:hAnsi="Times New Roman" w:cs="Times New Roman"/>
          <w:sz w:val="24"/>
          <w:szCs w:val="24"/>
        </w:rPr>
      </w:pPr>
    </w:p>
    <w:p w:rsidR="008350FA" w:rsidRDefault="008350FA" w:rsidP="008350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10739F">
        <w:rPr>
          <w:rFonts w:ascii="Times New Roman" w:hAnsi="Times New Roman" w:cs="Times New Roman"/>
          <w:sz w:val="24"/>
          <w:szCs w:val="24"/>
        </w:rPr>
        <w:t>д) подтверждается наличие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r>
        <w:rPr>
          <w:rFonts w:ascii="Times New Roman" w:hAnsi="Times New Roman" w:cs="Times New Roman"/>
          <w:sz w:val="24"/>
          <w:szCs w:val="24"/>
        </w:rPr>
        <w:t xml:space="preserve">». Тут снова возникает вопрос, относится ли к </w:t>
      </w:r>
      <w:r>
        <w:rPr>
          <w:rFonts w:ascii="Times New Roman" w:hAnsi="Times New Roman" w:cs="Times New Roman"/>
          <w:sz w:val="24"/>
          <w:szCs w:val="24"/>
        </w:rPr>
        <w:lastRenderedPageBreak/>
        <w:t>компетенции объекта аудита предоставление тех или иных прав при работе с АИС у его сотрудников. И вообще, не мелковато ли данное направление для аудита? Не входит ли это в компетенцию внутреннего контроля? Не должн</w:t>
      </w:r>
      <w:r w:rsidR="006D2451">
        <w:rPr>
          <w:rFonts w:ascii="Times New Roman" w:hAnsi="Times New Roman" w:cs="Times New Roman"/>
          <w:sz w:val="24"/>
          <w:szCs w:val="24"/>
        </w:rPr>
        <w:t>ы</w:t>
      </w:r>
      <w:r>
        <w:rPr>
          <w:rFonts w:ascii="Times New Roman" w:hAnsi="Times New Roman" w:cs="Times New Roman"/>
          <w:sz w:val="24"/>
          <w:szCs w:val="24"/>
        </w:rPr>
        <w:t xml:space="preserve"> ли организовать предоставление доступа к тем или иным ресурсам соответствующие специалисты</w:t>
      </w:r>
      <w:r w:rsidR="005D73B4">
        <w:rPr>
          <w:rFonts w:ascii="Times New Roman" w:hAnsi="Times New Roman" w:cs="Times New Roman"/>
          <w:sz w:val="24"/>
          <w:szCs w:val="24"/>
        </w:rPr>
        <w:t xml:space="preserve"> </w:t>
      </w:r>
      <w:r w:rsidR="005D73B4">
        <w:rPr>
          <w:rFonts w:ascii="Times New Roman" w:hAnsi="Times New Roman" w:cs="Times New Roman"/>
          <w:sz w:val="24"/>
          <w:szCs w:val="24"/>
          <w:lang w:val="en-US"/>
        </w:rPr>
        <w:t>IT</w:t>
      </w:r>
      <w:r w:rsidR="005D73B4">
        <w:rPr>
          <w:rFonts w:ascii="Times New Roman" w:hAnsi="Times New Roman" w:cs="Times New Roman"/>
          <w:sz w:val="24"/>
          <w:szCs w:val="24"/>
        </w:rPr>
        <w:t>-подразделений</w:t>
      </w:r>
      <w:r>
        <w:rPr>
          <w:rFonts w:ascii="Times New Roman" w:hAnsi="Times New Roman" w:cs="Times New Roman"/>
          <w:sz w:val="24"/>
          <w:szCs w:val="24"/>
        </w:rPr>
        <w:t xml:space="preserve">? И нужно ли внутреннему аудитору выходить на проверку во все то же экономическое подразделение и проводить опросы, осмотры и наблюдение вместо того, чтобы попросить у этих самых </w:t>
      </w:r>
      <w:r w:rsidR="005D73B4">
        <w:rPr>
          <w:rFonts w:ascii="Times New Roman" w:hAnsi="Times New Roman" w:cs="Times New Roman"/>
          <w:sz w:val="24"/>
          <w:szCs w:val="24"/>
        </w:rPr>
        <w:t>айтишников</w:t>
      </w:r>
      <w:r>
        <w:rPr>
          <w:rFonts w:ascii="Times New Roman" w:hAnsi="Times New Roman" w:cs="Times New Roman"/>
          <w:sz w:val="24"/>
          <w:szCs w:val="24"/>
        </w:rPr>
        <w:t xml:space="preserve"> перечень сотрудников экономического подразделения, с рабочих мест которых возможно осуществлять те или иные операции, которым выданы электронные ключи и т.д. </w:t>
      </w:r>
    </w:p>
    <w:p w:rsidR="006D2451" w:rsidRPr="00C41686" w:rsidRDefault="006D2451" w:rsidP="008350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Внутренний аудитор никогда не сможет сделать вывод о том, что кому-то не хватает доступа к той или иной операции, иначе бы бюджетные полномочия не осуществлялись бы. А вот выводы о том, что у кого-то есть доступ к той информации, которая этому кому-то не нужна для выполнения бюджетных процедур – это уже не вопрос ВФА, это вопрос информационной безопасности. А мы, напомню, выделили ВФА из внутреннего аудита и на данном примере демонстрируем, что это выделение не позволяет поместить «внутрь» ВФА важные вещи, содержащие значительные риски для выполнения бюджетных процедур.</w:t>
      </w:r>
    </w:p>
    <w:p w:rsidR="008350FA" w:rsidRDefault="008350FA" w:rsidP="008350FA">
      <w:pPr>
        <w:spacing w:after="0" w:line="240" w:lineRule="auto"/>
        <w:ind w:firstLine="708"/>
        <w:jc w:val="both"/>
        <w:rPr>
          <w:rFonts w:ascii="Times New Roman" w:hAnsi="Times New Roman" w:cs="Times New Roman"/>
          <w:sz w:val="24"/>
          <w:szCs w:val="24"/>
        </w:rPr>
      </w:pPr>
    </w:p>
    <w:p w:rsidR="00543038" w:rsidRDefault="00CC2C68" w:rsidP="00CC2C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10739F">
        <w:rPr>
          <w:rFonts w:ascii="Times New Roman" w:hAnsi="Times New Roman" w:cs="Times New Roman"/>
          <w:sz w:val="24"/>
          <w:szCs w:val="24"/>
        </w:rPr>
        <w:t>е) подтверждаются законность и полнота формирования финансовых и первичных учетных документов, а также наделения должностных лиц правами доступа к записям в регистрах бюджетного учета</w:t>
      </w:r>
      <w:r>
        <w:rPr>
          <w:rFonts w:ascii="Times New Roman" w:hAnsi="Times New Roman" w:cs="Times New Roman"/>
          <w:sz w:val="24"/>
          <w:szCs w:val="24"/>
        </w:rPr>
        <w:t xml:space="preserve">». Здесь мы даже обогнали «старших братьев». Как аудитор, пусть он самый внутренний из всех внутренних, подтвердит «полноту» формирования? Полнота в смысле правильности оформления? Но это и есть правильность, то есть соответствие законодательству и учетной политике. Полнота в смысле того, что все документы сформированы? Каждую операцию проверить? Если выборка – то это не может быть подтверждение, только оценка и личное профессиональное суждение аудитора. </w:t>
      </w:r>
    </w:p>
    <w:p w:rsidR="00CC2C68" w:rsidRDefault="00CC2C68" w:rsidP="00CC2C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чего подтверждать наделение должностных лиц правами доступа? Искать записи, сделанные теми лицами, кто не имеет право – это одно, а спросить бухгалтера, за которым </w:t>
      </w:r>
      <w:r w:rsidR="00543038">
        <w:rPr>
          <w:rFonts w:ascii="Times New Roman" w:hAnsi="Times New Roman" w:cs="Times New Roman"/>
          <w:sz w:val="24"/>
          <w:szCs w:val="24"/>
        </w:rPr>
        <w:t xml:space="preserve">в должностном регламенте </w:t>
      </w:r>
      <w:r>
        <w:rPr>
          <w:rFonts w:ascii="Times New Roman" w:hAnsi="Times New Roman" w:cs="Times New Roman"/>
          <w:sz w:val="24"/>
          <w:szCs w:val="24"/>
        </w:rPr>
        <w:t>закреплена обязанность по отражению в регистрах тех или иных операций</w:t>
      </w:r>
      <w:r w:rsidR="00543038">
        <w:rPr>
          <w:rFonts w:ascii="Times New Roman" w:hAnsi="Times New Roman" w:cs="Times New Roman"/>
          <w:sz w:val="24"/>
          <w:szCs w:val="24"/>
        </w:rPr>
        <w:t>, наделен ли он этим правом, и написать в акте: подтверждаю, что Иванова Марья Ивановна имеет право вести ведомость (журнал, реестр, регистр) по такому-то счету бюджетного учета…. Это зачем?</w:t>
      </w:r>
    </w:p>
    <w:p w:rsidR="00543038" w:rsidRDefault="00543038" w:rsidP="00CC2C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Выше уже говорилось о том, что внутренний аудитор, который проверяет вопросы учета и отчетности, должен иметь очень высокую квалификацию. А в данном случае мы будем микроскопом гвозди забивать?</w:t>
      </w:r>
    </w:p>
    <w:p w:rsidR="00CC2C68" w:rsidRDefault="00CC2C68" w:rsidP="00CC2C68">
      <w:pPr>
        <w:spacing w:after="0" w:line="240" w:lineRule="auto"/>
        <w:ind w:firstLine="708"/>
        <w:jc w:val="both"/>
        <w:rPr>
          <w:rFonts w:ascii="Times New Roman" w:hAnsi="Times New Roman" w:cs="Times New Roman"/>
          <w:sz w:val="24"/>
          <w:szCs w:val="24"/>
        </w:rPr>
      </w:pPr>
    </w:p>
    <w:p w:rsidR="0010739F" w:rsidRDefault="00543038" w:rsidP="0054303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10739F">
        <w:rPr>
          <w:rFonts w:ascii="Times New Roman" w:hAnsi="Times New Roman" w:cs="Times New Roman"/>
          <w:sz w:val="24"/>
          <w:szCs w:val="24"/>
        </w:rPr>
        <w:t>ж) подтверждается достоверность данных, содержащихся в регистрах бюджетного учета и включаемых в бюджетную отчетность</w:t>
      </w:r>
      <w:r>
        <w:rPr>
          <w:rFonts w:ascii="Times New Roman" w:hAnsi="Times New Roman" w:cs="Times New Roman"/>
          <w:sz w:val="24"/>
          <w:szCs w:val="24"/>
        </w:rPr>
        <w:t>»</w:t>
      </w:r>
      <w:r w:rsidR="0010739F">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Тут можно только  повторить комментарии, которые были сформулированы в отношении подпунктов в) (подтверждение соответствия) и е) (подтверждение законности и полнота формирования).</w:t>
      </w:r>
      <w:proofErr w:type="gramEnd"/>
    </w:p>
    <w:p w:rsidR="003C784C" w:rsidRDefault="003C784C" w:rsidP="008570EF">
      <w:pPr>
        <w:spacing w:after="0" w:line="240" w:lineRule="auto"/>
        <w:jc w:val="both"/>
        <w:rPr>
          <w:rFonts w:ascii="Times New Roman" w:hAnsi="Times New Roman" w:cs="Times New Roman"/>
          <w:sz w:val="24"/>
          <w:szCs w:val="24"/>
        </w:rPr>
      </w:pPr>
    </w:p>
    <w:p w:rsidR="003C784C" w:rsidRDefault="003C784C" w:rsidP="003C78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Пункт 32 Правил наделяет субъект ВФА правом осуществлять подготовку заключений по вопросам обоснованности и полноты документов ГАБС, направляемых в Министерство финансов Российской Федерации в целях составления и рассмотрения проекта бюджета. </w:t>
      </w:r>
    </w:p>
    <w:p w:rsidR="003C784C" w:rsidRDefault="003C784C" w:rsidP="003C78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Это хорошо иллюстрирует идеальную картинку, сложившуюся в головах авторов этой нормы. Умный, всезнающий интеллектуал с одного взгляда на работу нескольких месяцев целого коллектива выносит заключение: здесь хорошо, здесь чуть-чуть улучшить, здесь основательно переделать, а это вообще забыли. </w:t>
      </w:r>
      <w:r w:rsidR="00B76109">
        <w:rPr>
          <w:rFonts w:ascii="Times New Roman" w:hAnsi="Times New Roman" w:cs="Times New Roman"/>
          <w:sz w:val="24"/>
          <w:szCs w:val="24"/>
        </w:rPr>
        <w:t xml:space="preserve">Причем, внутренний аудитор не только бухучет и отчетность знает, он еще и всю отраслевую специфику видит, со всеми производственными вопросами он «на ты», все нормативы, правила, стратегии, программы и задания у него от зубов отскакивают. </w:t>
      </w:r>
      <w:r>
        <w:rPr>
          <w:rFonts w:ascii="Times New Roman" w:hAnsi="Times New Roman" w:cs="Times New Roman"/>
          <w:sz w:val="24"/>
          <w:szCs w:val="24"/>
        </w:rPr>
        <w:t xml:space="preserve">Да, нужно добавить, что таких интеллектуалов в каждом регионе несколько десятков (в каждом региональном органе), и </w:t>
      </w:r>
      <w:r>
        <w:rPr>
          <w:rFonts w:ascii="Times New Roman" w:hAnsi="Times New Roman" w:cs="Times New Roman"/>
          <w:sz w:val="24"/>
          <w:szCs w:val="24"/>
        </w:rPr>
        <w:lastRenderedPageBreak/>
        <w:t>в крупных муниципалитетах еще пара десятков.</w:t>
      </w:r>
      <w:r w:rsidR="00B76109">
        <w:rPr>
          <w:rFonts w:ascii="Times New Roman" w:hAnsi="Times New Roman" w:cs="Times New Roman"/>
          <w:sz w:val="24"/>
          <w:szCs w:val="24"/>
        </w:rPr>
        <w:t xml:space="preserve"> Наверное, их будут воспитывать в федеральных министерствах и направлять по распределению в регионы.</w:t>
      </w:r>
    </w:p>
    <w:p w:rsidR="003C784C" w:rsidRDefault="00B76109" w:rsidP="003C78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Скажете – грубо и не толерантно? Скорее всего. Однако, норма эта, опять-таки, не столько направлена внутр</w:t>
      </w:r>
      <w:r w:rsidR="00E05F7B">
        <w:rPr>
          <w:rFonts w:ascii="Times New Roman" w:hAnsi="Times New Roman" w:cs="Times New Roman"/>
          <w:sz w:val="24"/>
          <w:szCs w:val="24"/>
        </w:rPr>
        <w:t>ь</w:t>
      </w:r>
      <w:r>
        <w:rPr>
          <w:rFonts w:ascii="Times New Roman" w:hAnsi="Times New Roman" w:cs="Times New Roman"/>
          <w:sz w:val="24"/>
          <w:szCs w:val="24"/>
        </w:rPr>
        <w:t xml:space="preserve"> </w:t>
      </w:r>
      <w:proofErr w:type="spellStart"/>
      <w:r>
        <w:rPr>
          <w:rFonts w:ascii="Times New Roman" w:hAnsi="Times New Roman" w:cs="Times New Roman"/>
          <w:sz w:val="24"/>
          <w:szCs w:val="24"/>
        </w:rPr>
        <w:t>ГАБСов</w:t>
      </w:r>
      <w:proofErr w:type="spellEnd"/>
      <w:r w:rsidR="00E05F7B">
        <w:rPr>
          <w:rFonts w:ascii="Times New Roman" w:hAnsi="Times New Roman" w:cs="Times New Roman"/>
          <w:sz w:val="24"/>
          <w:szCs w:val="24"/>
        </w:rPr>
        <w:t>, чтобы там</w:t>
      </w:r>
      <w:r>
        <w:rPr>
          <w:rFonts w:ascii="Times New Roman" w:hAnsi="Times New Roman" w:cs="Times New Roman"/>
          <w:sz w:val="24"/>
          <w:szCs w:val="24"/>
        </w:rPr>
        <w:t xml:space="preserve"> </w:t>
      </w:r>
      <w:r w:rsidR="00E05F7B">
        <w:rPr>
          <w:rFonts w:ascii="Times New Roman" w:hAnsi="Times New Roman" w:cs="Times New Roman"/>
          <w:sz w:val="24"/>
          <w:szCs w:val="24"/>
        </w:rPr>
        <w:t xml:space="preserve">была </w:t>
      </w:r>
      <w:r>
        <w:rPr>
          <w:rFonts w:ascii="Times New Roman" w:hAnsi="Times New Roman" w:cs="Times New Roman"/>
          <w:sz w:val="24"/>
          <w:szCs w:val="24"/>
        </w:rPr>
        <w:t>правильно организовать деятельность по планированию</w:t>
      </w:r>
      <w:r w:rsidR="00E05F7B">
        <w:rPr>
          <w:rFonts w:ascii="Times New Roman" w:hAnsi="Times New Roman" w:cs="Times New Roman"/>
          <w:sz w:val="24"/>
          <w:szCs w:val="24"/>
        </w:rPr>
        <w:t xml:space="preserve"> бюджета</w:t>
      </w:r>
      <w:r>
        <w:rPr>
          <w:rFonts w:ascii="Times New Roman" w:hAnsi="Times New Roman" w:cs="Times New Roman"/>
          <w:sz w:val="24"/>
          <w:szCs w:val="24"/>
        </w:rPr>
        <w:t xml:space="preserve">, а подстраховать </w:t>
      </w:r>
      <w:proofErr w:type="spellStart"/>
      <w:r>
        <w:rPr>
          <w:rFonts w:ascii="Times New Roman" w:hAnsi="Times New Roman" w:cs="Times New Roman"/>
          <w:sz w:val="24"/>
          <w:szCs w:val="24"/>
        </w:rPr>
        <w:t>финорганы</w:t>
      </w:r>
      <w:proofErr w:type="spellEnd"/>
      <w:r>
        <w:rPr>
          <w:rFonts w:ascii="Times New Roman" w:hAnsi="Times New Roman" w:cs="Times New Roman"/>
          <w:sz w:val="24"/>
          <w:szCs w:val="24"/>
        </w:rPr>
        <w:t>, и прежде всего федеральный Минфин, от получения</w:t>
      </w:r>
      <w:r w:rsidR="00E05F7B">
        <w:rPr>
          <w:rFonts w:ascii="Times New Roman" w:hAnsi="Times New Roman" w:cs="Times New Roman"/>
          <w:sz w:val="24"/>
          <w:szCs w:val="24"/>
        </w:rPr>
        <w:t xml:space="preserve"> некачественно сделанных документов. </w:t>
      </w:r>
      <w:r w:rsidR="003C784C">
        <w:rPr>
          <w:rFonts w:ascii="Times New Roman" w:hAnsi="Times New Roman" w:cs="Times New Roman"/>
          <w:sz w:val="24"/>
          <w:szCs w:val="24"/>
        </w:rPr>
        <w:t xml:space="preserve">Вот только в эту идеальную картинку как впишется то простое обстоятельство, что подготовка такого заключения является </w:t>
      </w:r>
      <w:r w:rsidR="00E05F7B">
        <w:rPr>
          <w:rFonts w:ascii="Times New Roman" w:hAnsi="Times New Roman" w:cs="Times New Roman"/>
          <w:sz w:val="24"/>
          <w:szCs w:val="24"/>
        </w:rPr>
        <w:t xml:space="preserve">просто </w:t>
      </w:r>
      <w:r w:rsidR="003C784C">
        <w:rPr>
          <w:rFonts w:ascii="Times New Roman" w:hAnsi="Times New Roman" w:cs="Times New Roman"/>
          <w:sz w:val="24"/>
          <w:szCs w:val="24"/>
        </w:rPr>
        <w:t xml:space="preserve">дополнительным мероприятием в графике разработки бюджета, но никто (ни региональное правительство, ни </w:t>
      </w:r>
      <w:r>
        <w:rPr>
          <w:rFonts w:ascii="Times New Roman" w:hAnsi="Times New Roman" w:cs="Times New Roman"/>
          <w:sz w:val="24"/>
          <w:szCs w:val="24"/>
        </w:rPr>
        <w:t xml:space="preserve">финансовый орган) дополнительного времени </w:t>
      </w:r>
      <w:r w:rsidR="005D73B4">
        <w:rPr>
          <w:rFonts w:ascii="Times New Roman" w:hAnsi="Times New Roman" w:cs="Times New Roman"/>
          <w:sz w:val="24"/>
          <w:szCs w:val="24"/>
        </w:rPr>
        <w:t xml:space="preserve">на это </w:t>
      </w:r>
      <w:r>
        <w:rPr>
          <w:rFonts w:ascii="Times New Roman" w:hAnsi="Times New Roman" w:cs="Times New Roman"/>
          <w:sz w:val="24"/>
          <w:szCs w:val="24"/>
        </w:rPr>
        <w:t xml:space="preserve">не дадут. Причем, у руководителя ГАБС такое заключение, может быть, в правильности документов уверенность повысит, а вот </w:t>
      </w:r>
      <w:r w:rsidR="00E05F7B">
        <w:rPr>
          <w:rFonts w:ascii="Times New Roman" w:hAnsi="Times New Roman" w:cs="Times New Roman"/>
          <w:sz w:val="24"/>
          <w:szCs w:val="24"/>
        </w:rPr>
        <w:t xml:space="preserve">для </w:t>
      </w:r>
      <w:r w:rsidR="005D73B4">
        <w:rPr>
          <w:rFonts w:ascii="Times New Roman" w:hAnsi="Times New Roman" w:cs="Times New Roman"/>
          <w:sz w:val="24"/>
          <w:szCs w:val="24"/>
        </w:rPr>
        <w:t>руководителей</w:t>
      </w:r>
      <w:r w:rsidR="00E05F7B">
        <w:rPr>
          <w:rFonts w:ascii="Times New Roman" w:hAnsi="Times New Roman" w:cs="Times New Roman"/>
          <w:sz w:val="24"/>
          <w:szCs w:val="24"/>
        </w:rPr>
        <w:t xml:space="preserve"> подразделений, работу которых каждый год будет внутренний аудитор перепроверять, это может стать мощным </w:t>
      </w:r>
      <w:proofErr w:type="spellStart"/>
      <w:r w:rsidR="00E05F7B">
        <w:rPr>
          <w:rFonts w:ascii="Times New Roman" w:hAnsi="Times New Roman" w:cs="Times New Roman"/>
          <w:sz w:val="24"/>
          <w:szCs w:val="24"/>
        </w:rPr>
        <w:t>дестимулирующим</w:t>
      </w:r>
      <w:proofErr w:type="spellEnd"/>
      <w:r w:rsidR="00E05F7B">
        <w:rPr>
          <w:rFonts w:ascii="Times New Roman" w:hAnsi="Times New Roman" w:cs="Times New Roman"/>
          <w:sz w:val="24"/>
          <w:szCs w:val="24"/>
        </w:rPr>
        <w:t xml:space="preserve"> фактором.</w:t>
      </w:r>
    </w:p>
    <w:p w:rsidR="003C784C" w:rsidRPr="005E01DC" w:rsidRDefault="00E05F7B" w:rsidP="003C78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Ну и последнее по этому поводу. Почему, в конце концов, это право предоставляется субъекту ВФА </w:t>
      </w:r>
      <w:r w:rsidR="003C784C">
        <w:rPr>
          <w:rFonts w:ascii="Times New Roman" w:hAnsi="Times New Roman" w:cs="Times New Roman"/>
          <w:sz w:val="24"/>
          <w:szCs w:val="24"/>
        </w:rPr>
        <w:t xml:space="preserve">в порядке, установленном </w:t>
      </w:r>
      <w:r>
        <w:rPr>
          <w:rFonts w:ascii="Times New Roman" w:hAnsi="Times New Roman" w:cs="Times New Roman"/>
          <w:sz w:val="24"/>
          <w:szCs w:val="24"/>
        </w:rPr>
        <w:t>ГАБС</w:t>
      </w:r>
      <w:r w:rsidR="003C784C">
        <w:rPr>
          <w:rFonts w:ascii="Times New Roman" w:hAnsi="Times New Roman" w:cs="Times New Roman"/>
          <w:sz w:val="24"/>
          <w:szCs w:val="24"/>
        </w:rPr>
        <w:t>.</w:t>
      </w:r>
      <w:r>
        <w:rPr>
          <w:rFonts w:ascii="Times New Roman" w:hAnsi="Times New Roman" w:cs="Times New Roman"/>
          <w:sz w:val="24"/>
          <w:szCs w:val="24"/>
        </w:rPr>
        <w:t xml:space="preserve"> Почему это не право руководителя ГАБС – решить, нужно ему дополнительное заключение или нет. Повторим еще раз: если аудит </w:t>
      </w:r>
      <w:r w:rsidRPr="00E05F7B">
        <w:rPr>
          <w:rFonts w:ascii="Times New Roman" w:hAnsi="Times New Roman" w:cs="Times New Roman"/>
          <w:b/>
          <w:bCs/>
          <w:i/>
          <w:iCs/>
          <w:sz w:val="24"/>
          <w:szCs w:val="24"/>
        </w:rPr>
        <w:t>внутренний</w:t>
      </w:r>
      <w:r>
        <w:rPr>
          <w:rFonts w:ascii="Times New Roman" w:hAnsi="Times New Roman" w:cs="Times New Roman"/>
          <w:sz w:val="24"/>
          <w:szCs w:val="24"/>
        </w:rPr>
        <w:t>, то и решать, чего от этого аудита хочет руководитель должен сам руководитель. Почему мы роль самого руководителя так преуменьшаем?</w:t>
      </w:r>
    </w:p>
    <w:p w:rsidR="003C784C" w:rsidRDefault="003C784C" w:rsidP="008570EF">
      <w:pPr>
        <w:spacing w:after="0" w:line="240" w:lineRule="auto"/>
        <w:jc w:val="both"/>
        <w:rPr>
          <w:rFonts w:ascii="Times New Roman" w:hAnsi="Times New Roman" w:cs="Times New Roman"/>
          <w:sz w:val="24"/>
          <w:szCs w:val="24"/>
        </w:rPr>
      </w:pPr>
    </w:p>
    <w:p w:rsidR="005E01DC" w:rsidRDefault="005E01DC" w:rsidP="005E01D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Опишем еще один вопрос, который не хотелось бы увидеть в федеральных стандартах ВФА в том же виде, как он сформулирован в пункте 47(1) Правил. В этом пункте говорится о том, что ходе аудиторской проверки достоверности бюджетной отчетности процесс определения проверяемых данных и используемых в отношении них методов аудита включает в себя ряд этапов, первым из которых является </w:t>
      </w:r>
      <w:r w:rsidRPr="005E01DC">
        <w:rPr>
          <w:rFonts w:ascii="Times New Roman" w:hAnsi="Times New Roman" w:cs="Times New Roman"/>
          <w:b/>
          <w:bCs/>
          <w:i/>
          <w:iCs/>
          <w:sz w:val="24"/>
          <w:szCs w:val="24"/>
        </w:rPr>
        <w:t>осуществление оценки рисков искажения бюджетной отчетности</w:t>
      </w:r>
      <w:r>
        <w:rPr>
          <w:rFonts w:ascii="Times New Roman" w:hAnsi="Times New Roman" w:cs="Times New Roman"/>
          <w:sz w:val="24"/>
          <w:szCs w:val="24"/>
        </w:rPr>
        <w:t xml:space="preserve">. При этом, оценка риска искажения бюджетной отчетности осуществляется </w:t>
      </w:r>
      <w:r w:rsidRPr="005E01DC">
        <w:rPr>
          <w:rFonts w:ascii="Times New Roman" w:hAnsi="Times New Roman" w:cs="Times New Roman"/>
          <w:b/>
          <w:bCs/>
          <w:i/>
          <w:iCs/>
          <w:sz w:val="24"/>
          <w:szCs w:val="24"/>
        </w:rPr>
        <w:t>в отношении каждого показателя бюджетной отчетности</w:t>
      </w:r>
      <w:r>
        <w:rPr>
          <w:rFonts w:ascii="Times New Roman" w:hAnsi="Times New Roman" w:cs="Times New Roman"/>
          <w:sz w:val="24"/>
          <w:szCs w:val="24"/>
        </w:rPr>
        <w:t>.</w:t>
      </w:r>
    </w:p>
    <w:p w:rsidR="00214DB6" w:rsidRDefault="005E01DC" w:rsidP="00214D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Тут нужно грустно улыбнуться и со снисходительным тоном кого-нибудь спросить: «Сколько их всего – показателей бюджетной отчетности?».</w:t>
      </w:r>
      <w:r w:rsidR="00214DB6">
        <w:rPr>
          <w:rFonts w:ascii="Times New Roman" w:hAnsi="Times New Roman" w:cs="Times New Roman"/>
          <w:sz w:val="24"/>
          <w:szCs w:val="24"/>
        </w:rPr>
        <w:t xml:space="preserve"> Открываем </w:t>
      </w:r>
      <w:r w:rsidR="00214DB6" w:rsidRPr="00214DB6">
        <w:rPr>
          <w:rFonts w:ascii="Times New Roman" w:hAnsi="Times New Roman" w:cs="Times New Roman"/>
          <w:sz w:val="24"/>
          <w:szCs w:val="24"/>
        </w:rPr>
        <w:t xml:space="preserve">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00214DB6">
        <w:rPr>
          <w:rFonts w:ascii="Times New Roman" w:hAnsi="Times New Roman" w:cs="Times New Roman"/>
          <w:sz w:val="24"/>
          <w:szCs w:val="24"/>
        </w:rPr>
        <w:t>и видим: плановые (прогнозные) и (или) аналитические (управленческие) показатели; финансовые показатели, сформированные на основании данных бюджетного учета; показатели сопоставления плановых (прогнозных) показателей с фактически сложившимися в отчетном периоде; показатели, учитываемые на счетах…, показателей по виду деятельности и т.д.</w:t>
      </w:r>
    </w:p>
    <w:p w:rsidR="00214DB6" w:rsidRDefault="00214DB6" w:rsidP="00214D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Повторим вопрос: если каждая цифра в многочисленных формах бюджетной отчетности является показателем, то сколько же их? Не займет ли оценка рисков искажения бюджетной отчетности по каждому показателю времени больше, чем сама проверка? Каков будет объем документации по такой проверке, если все шаги по подготовке и проведению проверки </w:t>
      </w:r>
      <w:r w:rsidR="00E35883">
        <w:rPr>
          <w:rFonts w:ascii="Times New Roman" w:hAnsi="Times New Roman" w:cs="Times New Roman"/>
          <w:sz w:val="24"/>
          <w:szCs w:val="24"/>
        </w:rPr>
        <w:t>фиксируются и следы этой фиксации должны хранится?</w:t>
      </w:r>
    </w:p>
    <w:p w:rsidR="00214DB6" w:rsidRDefault="00214DB6" w:rsidP="00214DB6">
      <w:pPr>
        <w:autoSpaceDE w:val="0"/>
        <w:autoSpaceDN w:val="0"/>
        <w:adjustRightInd w:val="0"/>
        <w:spacing w:after="0" w:line="240" w:lineRule="auto"/>
        <w:ind w:firstLine="708"/>
        <w:jc w:val="both"/>
        <w:rPr>
          <w:rFonts w:ascii="Times New Roman" w:hAnsi="Times New Roman" w:cs="Times New Roman"/>
          <w:sz w:val="24"/>
          <w:szCs w:val="24"/>
        </w:rPr>
      </w:pPr>
    </w:p>
    <w:p w:rsidR="00E35883" w:rsidRDefault="00E35883" w:rsidP="00E358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Кстати о документировании и надлежащих доказательствах. Пункт 48 правил говорит о том, что «при проведении аудиторской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E35883" w:rsidRDefault="00E35883" w:rsidP="00E358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Выглядит просто замечательно. Только вот зачем это все? Зачем мы ставим аудитора по отношению к объекту аудита в позицию строгого внешнего проверяющего? Разве ВФА предназначен для того, чтобы найти, зафиксировать и доложить руководителю? Разве ВФА не должен в первую очередь помогать? Разве не вместе с руководителем </w:t>
      </w:r>
      <w:r>
        <w:rPr>
          <w:rFonts w:ascii="Times New Roman" w:hAnsi="Times New Roman" w:cs="Times New Roman"/>
          <w:sz w:val="24"/>
          <w:szCs w:val="24"/>
        </w:rPr>
        <w:lastRenderedPageBreak/>
        <w:t>структурного подразделения, где допущены ошибки, нарушения, недостатки нужно сначала проговорить причины, возможные пути исправления, а потом уже докладывать руководителю о том, что недостатки есть, а для того, чтобы уменьшить риски их повторной реализации нужно сделать то-то и то-то. Что руководитель объекта аудита согласен и уже готовит предложения по мерам, отраженным в акте (отчете, заключении). Если так, то документирование доказательств – это лишняя и никому не нужная работа.</w:t>
      </w:r>
    </w:p>
    <w:p w:rsidR="00E35883" w:rsidRDefault="00E35883" w:rsidP="00E358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Откуда сама идея про доказательства – </w:t>
      </w:r>
      <w:r w:rsidR="00C52F83">
        <w:rPr>
          <w:rFonts w:ascii="Times New Roman" w:hAnsi="Times New Roman" w:cs="Times New Roman"/>
          <w:sz w:val="24"/>
          <w:szCs w:val="24"/>
        </w:rPr>
        <w:t>опять-таки</w:t>
      </w:r>
      <w:r>
        <w:rPr>
          <w:rFonts w:ascii="Times New Roman" w:hAnsi="Times New Roman" w:cs="Times New Roman"/>
          <w:sz w:val="24"/>
          <w:szCs w:val="24"/>
        </w:rPr>
        <w:t xml:space="preserve"> из классического аудита в рамках закона об аудиторской деятельности. Но там информация о результатах аудита нужна внешним пользователям. Выводы аудитора играют очень важную роль для имиджа объекта аудита, для </w:t>
      </w:r>
      <w:r w:rsidR="005F357C">
        <w:rPr>
          <w:rFonts w:ascii="Times New Roman" w:hAnsi="Times New Roman" w:cs="Times New Roman"/>
          <w:sz w:val="24"/>
          <w:szCs w:val="24"/>
        </w:rPr>
        <w:t>принятия инвестиционных решения и т.д. И они могут быть оспорены в суде, отсюда и речь о доказательствах. Каковы последствия проверки внутреннего аудитора? Прежде всего, это информирование руководителя о недостатках в организации выполнения бюджетных процедур, в постановке бухгалтерского учета, в организации и осуществлении ВФК. То есть объективная (в определенных пределах) информация о том, что происходит в подразделениях, руководители которых не всегда могут видеть собственные недоработки. Так сказать, взгляд со стороны. И руководителю для принятия решения о том, что нужно предпринять для улучшения дел, необязательно иметь перед собой толстые папки с заверенными копиями документов, многостраничные аналитические выкладки т.д. Аудитор доложил, не веришь – вызови руководителя подразделения, выслушай и прими решение – эти рекомендации аудитора будем реализовывать, а эти нет</w:t>
      </w:r>
      <w:r w:rsidR="00C52F83">
        <w:rPr>
          <w:rFonts w:ascii="Times New Roman" w:hAnsi="Times New Roman" w:cs="Times New Roman"/>
          <w:sz w:val="24"/>
          <w:szCs w:val="24"/>
        </w:rPr>
        <w:t xml:space="preserve"> (совсем нет, пока </w:t>
      </w:r>
      <w:r w:rsidR="005F357C">
        <w:rPr>
          <w:rFonts w:ascii="Times New Roman" w:hAnsi="Times New Roman" w:cs="Times New Roman"/>
          <w:sz w:val="24"/>
          <w:szCs w:val="24"/>
        </w:rPr>
        <w:t xml:space="preserve">нет, </w:t>
      </w:r>
      <w:r w:rsidR="00C52F83">
        <w:rPr>
          <w:rFonts w:ascii="Times New Roman" w:hAnsi="Times New Roman" w:cs="Times New Roman"/>
          <w:sz w:val="24"/>
          <w:szCs w:val="24"/>
        </w:rPr>
        <w:t>в полном объеме</w:t>
      </w:r>
      <w:r w:rsidR="005F357C">
        <w:rPr>
          <w:rFonts w:ascii="Times New Roman" w:hAnsi="Times New Roman" w:cs="Times New Roman"/>
          <w:sz w:val="24"/>
          <w:szCs w:val="24"/>
        </w:rPr>
        <w:t xml:space="preserve"> нет</w:t>
      </w:r>
      <w:r w:rsidR="00C52F83">
        <w:rPr>
          <w:rFonts w:ascii="Times New Roman" w:hAnsi="Times New Roman" w:cs="Times New Roman"/>
          <w:sz w:val="24"/>
          <w:szCs w:val="24"/>
        </w:rPr>
        <w:t>)</w:t>
      </w:r>
      <w:r w:rsidR="005F357C">
        <w:rPr>
          <w:rFonts w:ascii="Times New Roman" w:hAnsi="Times New Roman" w:cs="Times New Roman"/>
          <w:sz w:val="24"/>
          <w:szCs w:val="24"/>
        </w:rPr>
        <w:t xml:space="preserve"> – это зависит от многих обстоятельств. Но собирать доказательства – это из категории, когда в организации все воюют против всех, руководитель не способен управлять на принципах единоначалия и в подковерной борьбе обкладывается томами </w:t>
      </w:r>
      <w:r w:rsidR="00C52F83">
        <w:rPr>
          <w:rFonts w:ascii="Times New Roman" w:hAnsi="Times New Roman" w:cs="Times New Roman"/>
          <w:sz w:val="24"/>
          <w:szCs w:val="24"/>
        </w:rPr>
        <w:t>доказательств</w:t>
      </w:r>
      <w:r w:rsidR="00DC1A00">
        <w:rPr>
          <w:rFonts w:ascii="Times New Roman" w:hAnsi="Times New Roman" w:cs="Times New Roman"/>
          <w:sz w:val="24"/>
          <w:szCs w:val="24"/>
        </w:rPr>
        <w:t>.</w:t>
      </w:r>
    </w:p>
    <w:p w:rsidR="005E01DC" w:rsidRDefault="005E01DC" w:rsidP="008570EF">
      <w:pPr>
        <w:spacing w:after="0" w:line="240" w:lineRule="auto"/>
        <w:jc w:val="both"/>
        <w:rPr>
          <w:rFonts w:ascii="Times New Roman" w:hAnsi="Times New Roman" w:cs="Times New Roman"/>
          <w:sz w:val="24"/>
          <w:szCs w:val="24"/>
        </w:rPr>
      </w:pPr>
    </w:p>
    <w:p w:rsidR="005E01DC" w:rsidRDefault="00DC1A00" w:rsidP="00857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От «больших братьев» пришли в 193 постановление и в Методические рекомендации Минфина очень трудоемкие при реализации нормы о планировании ВФК, подготовке к проведению аудиторской проверки, формирование расширенной годовой отчетности, формирование актов проверок и затем отчетов. Все это – из серьезного внешнего аудита.</w:t>
      </w:r>
      <w:r w:rsidR="00E161A7">
        <w:rPr>
          <w:rFonts w:ascii="Times New Roman" w:hAnsi="Times New Roman" w:cs="Times New Roman"/>
          <w:sz w:val="24"/>
          <w:szCs w:val="24"/>
        </w:rPr>
        <w:t xml:space="preserve"> Есть ряд норм о предельных сроках проверки, основаниях для продления или приостановления. То есть нормы, которые уместны при регламентации отношений между равноправными юридическими лицами, например, когда Счетная палата РФ или Федеральное казначейство проверяют какое-либо федеральное ведомство. Но зачем это при осуществлении внутреннего аудита? Если это инструмент внутренний, то все можно решить устным распоряжением руководителя.</w:t>
      </w:r>
    </w:p>
    <w:p w:rsidR="00DC1A00" w:rsidRDefault="00DC1A00" w:rsidP="00857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Ограничения в отношении сотрудников субъекта аудита по участию в проверках – нельзя, если родственник, нельзя, если выполнял и т.д. – это из документов, регламентирующих внешний контроль. Как пример, нельзя включать в аудиторскую группу тех, кто находится в родстве с руководителем и другими должностными лицами главного администратора (администратора) бюджетных средств, организующими и выполняющими проверяемые внутренние бюджетные процедуры. Не структурного подразделения (объект аудита), а всей организации. Норма откуда-то перенесена без </w:t>
      </w:r>
      <w:r w:rsidR="00E161A7">
        <w:rPr>
          <w:rFonts w:ascii="Times New Roman" w:hAnsi="Times New Roman" w:cs="Times New Roman"/>
          <w:sz w:val="24"/>
          <w:szCs w:val="24"/>
        </w:rPr>
        <w:t>адаптации</w:t>
      </w:r>
      <w:r>
        <w:rPr>
          <w:rFonts w:ascii="Times New Roman" w:hAnsi="Times New Roman" w:cs="Times New Roman"/>
          <w:sz w:val="24"/>
          <w:szCs w:val="24"/>
        </w:rPr>
        <w:t xml:space="preserve"> к специфике </w:t>
      </w:r>
      <w:r w:rsidR="00E161A7">
        <w:rPr>
          <w:rFonts w:ascii="Times New Roman" w:hAnsi="Times New Roman" w:cs="Times New Roman"/>
          <w:sz w:val="24"/>
          <w:szCs w:val="24"/>
        </w:rPr>
        <w:t>ВФА.</w:t>
      </w:r>
    </w:p>
    <w:p w:rsidR="00DC1A00" w:rsidRDefault="00DC1A00" w:rsidP="008570EF">
      <w:pPr>
        <w:spacing w:after="0" w:line="240" w:lineRule="auto"/>
        <w:jc w:val="both"/>
        <w:rPr>
          <w:rFonts w:ascii="Times New Roman" w:hAnsi="Times New Roman" w:cs="Times New Roman"/>
          <w:sz w:val="24"/>
          <w:szCs w:val="24"/>
        </w:rPr>
      </w:pPr>
    </w:p>
    <w:p w:rsidR="00DC1A00" w:rsidRDefault="00E161A7" w:rsidP="00857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Нужно отметить, что в Методических рекомендациях положений, свидетельствующих о том, что правила ВФА во многом заимствованы из правил осуществления аудита внешнего, чуть больше, чем в самом 193 постановлении. В качестве примеров можно привести такие положения:</w:t>
      </w:r>
    </w:p>
    <w:p w:rsidR="00FE1B2C" w:rsidRDefault="009D45F2" w:rsidP="00FE1B2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E161A7">
        <w:rPr>
          <w:rFonts w:ascii="Times New Roman" w:hAnsi="Times New Roman" w:cs="Times New Roman"/>
          <w:sz w:val="24"/>
          <w:szCs w:val="24"/>
        </w:rPr>
        <w:t>Темы аудиторских проверок формулируются исходя из ряда направлений аудита, в том числе аудит качества исполнения бюджетных полномочий главного администратора (администратора) бюджетных средств (качества финансового менеджмента). Если объект аудита – структурное подразделение, то причем здесь аудит исполнения полномочий всей организации?</w:t>
      </w:r>
      <w:r w:rsidR="00FE1B2C" w:rsidRPr="00FE1B2C">
        <w:rPr>
          <w:rFonts w:ascii="Times New Roman" w:hAnsi="Times New Roman" w:cs="Times New Roman"/>
          <w:sz w:val="24"/>
          <w:szCs w:val="24"/>
        </w:rPr>
        <w:t xml:space="preserve"> </w:t>
      </w:r>
      <w:r w:rsidR="00C52F83">
        <w:rPr>
          <w:rFonts w:ascii="Times New Roman" w:hAnsi="Times New Roman" w:cs="Times New Roman"/>
          <w:sz w:val="24"/>
          <w:szCs w:val="24"/>
        </w:rPr>
        <w:t xml:space="preserve">Конечно, иногда бюджетное полномочие технически осуществляется одним структурным подразделением. Например, ведение бюджетного учета. Но учет </w:t>
      </w:r>
      <w:r w:rsidR="00C52F83">
        <w:rPr>
          <w:rFonts w:ascii="Times New Roman" w:hAnsi="Times New Roman" w:cs="Times New Roman"/>
          <w:sz w:val="24"/>
          <w:szCs w:val="24"/>
        </w:rPr>
        <w:lastRenderedPageBreak/>
        <w:t>осуществляется в отношении всех операций, а не только самой бухгалтерии (управлением или отделом бюджетного учета). Плюс регламентация действий со стороны руководства, формирование первичных документов сотрудниками других подразделений, инвентаризация с привлечением различных специалистов, поддержание в актуальном состоянии используемых автоматизированных систем учета – все это совокупность работы на реализацию бюджетного полномочия участника бюджетного процесса его различными структурными подразделениями.</w:t>
      </w:r>
    </w:p>
    <w:p w:rsidR="00FE1B2C" w:rsidRDefault="009D45F2" w:rsidP="00FE1B2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w:t>
      </w:r>
      <w:r w:rsidR="00FE1B2C">
        <w:rPr>
          <w:rFonts w:ascii="Times New Roman" w:hAnsi="Times New Roman" w:cs="Times New Roman"/>
          <w:sz w:val="24"/>
          <w:szCs w:val="24"/>
        </w:rPr>
        <w:t>Проверяемый период определяется руководителем субъекта внутреннего финансового аудита и может включать…. Если по уму, то понятие проверяемого периода может быть осмысленно применено только к бюджетной отчетности, потому что она привязана к конкретному периоду. Даже необходимость проверять ведение бюджетного учета за какой-то период для того, чтобы подтвердить соответствие его установленным требованиям, вызывает сомнение. Также проводить аудит выполнения правил формирования, утверждения и исполнения бюджетной сметы с 1 января 2018 по 1 января (1 апреля, 1 июля) 2019 года смысла нет. Внутренний аудитор нужен в значительно большей степени для выявления системных ошибок, а не для поиска каких-то фактов нарушения какого-либо пункта документа. Нарушение – это только отправная точка для анализа ситуации и поиска путей ее улучшения. Так какая разница, к какому периоду нарушение относится. Увидели, проанализировали на предмет устранения и возможности повтора, сформулировали предложения. Если нарушение было, а потом правила выполнения операции поменялись и теперь такое нарушение невозможно</w:t>
      </w:r>
      <w:r>
        <w:rPr>
          <w:rFonts w:ascii="Times New Roman" w:hAnsi="Times New Roman" w:cs="Times New Roman"/>
          <w:sz w:val="24"/>
          <w:szCs w:val="24"/>
        </w:rPr>
        <w:t>, то и можно забыть о нем.</w:t>
      </w:r>
    </w:p>
    <w:p w:rsidR="00FE1B2C" w:rsidRDefault="009D45F2" w:rsidP="00FE1B2C">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Есть и подпункт в), и подпункт г)… Однако, примеров уже достаточно для понимания излишнего «процедурного утяжеления» ВФА. </w:t>
      </w:r>
      <w:proofErr w:type="gramEnd"/>
    </w:p>
    <w:p w:rsidR="00E161A7" w:rsidRDefault="00E161A7" w:rsidP="00E161A7">
      <w:pPr>
        <w:autoSpaceDE w:val="0"/>
        <w:autoSpaceDN w:val="0"/>
        <w:adjustRightInd w:val="0"/>
        <w:spacing w:after="0" w:line="240" w:lineRule="auto"/>
        <w:ind w:firstLine="708"/>
        <w:jc w:val="both"/>
        <w:rPr>
          <w:rFonts w:ascii="Times New Roman" w:hAnsi="Times New Roman" w:cs="Times New Roman"/>
          <w:sz w:val="24"/>
          <w:szCs w:val="24"/>
        </w:rPr>
      </w:pPr>
    </w:p>
    <w:p w:rsidR="009D45F2" w:rsidRDefault="009D45F2" w:rsidP="0002391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последнее, чего </w:t>
      </w:r>
      <w:r w:rsidR="00FA5A33">
        <w:rPr>
          <w:rFonts w:ascii="Times New Roman" w:hAnsi="Times New Roman" w:cs="Times New Roman"/>
          <w:sz w:val="24"/>
          <w:szCs w:val="24"/>
        </w:rPr>
        <w:t xml:space="preserve">не </w:t>
      </w:r>
      <w:r>
        <w:rPr>
          <w:rFonts w:ascii="Times New Roman" w:hAnsi="Times New Roman" w:cs="Times New Roman"/>
          <w:sz w:val="24"/>
          <w:szCs w:val="24"/>
        </w:rPr>
        <w:t xml:space="preserve">хотелось бы </w:t>
      </w:r>
      <w:r w:rsidR="00FA5A33">
        <w:rPr>
          <w:rFonts w:ascii="Times New Roman" w:hAnsi="Times New Roman" w:cs="Times New Roman"/>
          <w:sz w:val="24"/>
          <w:szCs w:val="24"/>
        </w:rPr>
        <w:t>видеть в</w:t>
      </w:r>
      <w:r>
        <w:rPr>
          <w:rFonts w:ascii="Times New Roman" w:hAnsi="Times New Roman" w:cs="Times New Roman"/>
          <w:sz w:val="24"/>
          <w:szCs w:val="24"/>
        </w:rPr>
        <w:t xml:space="preserve"> федеральны</w:t>
      </w:r>
      <w:r w:rsidR="00FA5A33">
        <w:rPr>
          <w:rFonts w:ascii="Times New Roman" w:hAnsi="Times New Roman" w:cs="Times New Roman"/>
          <w:sz w:val="24"/>
          <w:szCs w:val="24"/>
        </w:rPr>
        <w:t>х</w:t>
      </w:r>
      <w:r>
        <w:rPr>
          <w:rFonts w:ascii="Times New Roman" w:hAnsi="Times New Roman" w:cs="Times New Roman"/>
          <w:sz w:val="24"/>
          <w:szCs w:val="24"/>
        </w:rPr>
        <w:t xml:space="preserve"> стандарт</w:t>
      </w:r>
      <w:r w:rsidR="00FA5A33">
        <w:rPr>
          <w:rFonts w:ascii="Times New Roman" w:hAnsi="Times New Roman" w:cs="Times New Roman"/>
          <w:sz w:val="24"/>
          <w:szCs w:val="24"/>
        </w:rPr>
        <w:t>ах</w:t>
      </w:r>
      <w:r>
        <w:rPr>
          <w:rFonts w:ascii="Times New Roman" w:hAnsi="Times New Roman" w:cs="Times New Roman"/>
          <w:sz w:val="24"/>
          <w:szCs w:val="24"/>
        </w:rPr>
        <w:t xml:space="preserve"> ВФА. Существующие правила говорят о том, что при определении темы аудиторской проверки, при разработке программы проверки важно учесть </w:t>
      </w:r>
      <w:r w:rsidR="00023913">
        <w:rPr>
          <w:rFonts w:ascii="Times New Roman" w:hAnsi="Times New Roman" w:cs="Times New Roman"/>
          <w:sz w:val="24"/>
          <w:szCs w:val="24"/>
        </w:rPr>
        <w:t>наличие существенных отклонений от целевых значений показателей качества исполнения бюджетных полномочий (финансового менеджмента), характеризующих результаты выполнения внутренней бюджетной процедуры</w:t>
      </w:r>
      <w:r>
        <w:rPr>
          <w:rFonts w:ascii="Times New Roman" w:hAnsi="Times New Roman" w:cs="Times New Roman"/>
          <w:sz w:val="24"/>
          <w:szCs w:val="24"/>
        </w:rPr>
        <w:t>. Это некорректно, потому что:</w:t>
      </w:r>
    </w:p>
    <w:p w:rsidR="009D45F2" w:rsidRDefault="009D45F2" w:rsidP="0002391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-состав и значения показателей формирует внешний орган, заставлять руководителя добиваться достижения таких значений – значит лишать его значительной доли самостоятельности в ходе управления теми финансовыми ресурсами, которые ему выделены для достижения целей функционирования организации;</w:t>
      </w:r>
    </w:p>
    <w:p w:rsidR="009D45F2" w:rsidRDefault="009D45F2" w:rsidP="0002391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-видение </w:t>
      </w:r>
      <w:r w:rsidR="00206582">
        <w:rPr>
          <w:rFonts w:ascii="Times New Roman" w:hAnsi="Times New Roman" w:cs="Times New Roman"/>
          <w:sz w:val="24"/>
          <w:szCs w:val="24"/>
        </w:rPr>
        <w:t>оптимальных значений показателей органом, который их устанавливает, это всегда усредненный взгляд, не учитывающий многие специфичные аспекты конкретной организации, и стремление достичь установленных значений может затруднить достижения результатов отраслевых;</w:t>
      </w:r>
    </w:p>
    <w:p w:rsidR="00206582" w:rsidRDefault="00206582" w:rsidP="0002391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-значения показателей не характеризуют результат выполнения бюджетных процедур, большинство показателей характеризуют процесс, об этом мы говорили в самом начале.</w:t>
      </w:r>
    </w:p>
    <w:p w:rsidR="00206582" w:rsidRDefault="00206582" w:rsidP="00023913">
      <w:pPr>
        <w:autoSpaceDE w:val="0"/>
        <w:autoSpaceDN w:val="0"/>
        <w:adjustRightInd w:val="0"/>
        <w:spacing w:after="0" w:line="240" w:lineRule="auto"/>
        <w:ind w:firstLine="708"/>
        <w:jc w:val="both"/>
        <w:rPr>
          <w:rFonts w:ascii="Times New Roman" w:hAnsi="Times New Roman" w:cs="Times New Roman"/>
          <w:sz w:val="24"/>
          <w:szCs w:val="24"/>
        </w:rPr>
      </w:pPr>
    </w:p>
    <w:p w:rsidR="00206582" w:rsidRDefault="00206582" w:rsidP="0002391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Основные выводы:</w:t>
      </w:r>
    </w:p>
    <w:p w:rsidR="00206582" w:rsidRPr="00206582" w:rsidRDefault="00206582" w:rsidP="00206582">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206582">
        <w:rPr>
          <w:rFonts w:ascii="Times New Roman" w:hAnsi="Times New Roman" w:cs="Times New Roman"/>
          <w:sz w:val="24"/>
          <w:szCs w:val="24"/>
        </w:rPr>
        <w:t>Нужно определиться, чего мы хотим от ВФА, тогда поймем детали его организации и осуществления.</w:t>
      </w:r>
      <w:r w:rsidR="006F783D" w:rsidRPr="006F783D">
        <w:rPr>
          <w:rFonts w:ascii="Times New Roman" w:hAnsi="Times New Roman" w:cs="Times New Roman"/>
          <w:sz w:val="24"/>
          <w:szCs w:val="24"/>
        </w:rPr>
        <w:t xml:space="preserve"> </w:t>
      </w:r>
      <w:r w:rsidR="006F783D">
        <w:rPr>
          <w:rFonts w:ascii="Times New Roman" w:hAnsi="Times New Roman" w:cs="Times New Roman"/>
          <w:sz w:val="24"/>
          <w:szCs w:val="24"/>
        </w:rPr>
        <w:t>Нужно усилить направленность ВФА на достижение результатов деятельности, а не на осуществление процесса.</w:t>
      </w:r>
    </w:p>
    <w:p w:rsidR="00206582" w:rsidRDefault="00206582" w:rsidP="00206582">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нужно брать за основу правила внешнего аудита и финансового контроля. Необходимо учитывать, что отношения между юридическими лицами требуют иной регламентации, чем отношения между структурными подразделениями и (или) должностными лицами внутри одного юридического лица.</w:t>
      </w:r>
    </w:p>
    <w:p w:rsidR="00206582" w:rsidRPr="00206582" w:rsidRDefault="006F783D" w:rsidP="00206582">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это действительно внутренний ФА, то при всей странности отнесения внутренних действий руководства и субъекта ВФА к бюджетному полномочию необходимо существенно расширить права руководителей органов власти и </w:t>
      </w:r>
      <w:r>
        <w:rPr>
          <w:rFonts w:ascii="Times New Roman" w:hAnsi="Times New Roman" w:cs="Times New Roman"/>
          <w:sz w:val="24"/>
          <w:szCs w:val="24"/>
        </w:rPr>
        <w:lastRenderedPageBreak/>
        <w:t>управления, государственных и муниципальных учреждений по а) принятию решения об организации ВФА; б) по формам организации; в) по определению форм и методов осуществления ВФА (не только проверки!!!!!).</w:t>
      </w:r>
    </w:p>
    <w:sectPr w:rsidR="00206582" w:rsidRPr="00206582" w:rsidSect="00206582">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B4972"/>
    <w:multiLevelType w:val="hybridMultilevel"/>
    <w:tmpl w:val="692C302E"/>
    <w:lvl w:ilvl="0" w:tplc="C63ECA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A4E4711"/>
    <w:multiLevelType w:val="hybridMultilevel"/>
    <w:tmpl w:val="CBBC6122"/>
    <w:lvl w:ilvl="0" w:tplc="157E04AE">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D86"/>
    <w:rsid w:val="00012D39"/>
    <w:rsid w:val="00021D1B"/>
    <w:rsid w:val="00023913"/>
    <w:rsid w:val="000670CA"/>
    <w:rsid w:val="00075489"/>
    <w:rsid w:val="00085616"/>
    <w:rsid w:val="000975B2"/>
    <w:rsid w:val="000B1EC8"/>
    <w:rsid w:val="0010739F"/>
    <w:rsid w:val="00135A8B"/>
    <w:rsid w:val="001E204D"/>
    <w:rsid w:val="001F03ED"/>
    <w:rsid w:val="00206582"/>
    <w:rsid w:val="00214DB6"/>
    <w:rsid w:val="0022535B"/>
    <w:rsid w:val="002260FA"/>
    <w:rsid w:val="00267545"/>
    <w:rsid w:val="002C36CE"/>
    <w:rsid w:val="002D6373"/>
    <w:rsid w:val="002E2A74"/>
    <w:rsid w:val="002F56BD"/>
    <w:rsid w:val="00300B9E"/>
    <w:rsid w:val="00343C68"/>
    <w:rsid w:val="003C2BB8"/>
    <w:rsid w:val="003C784C"/>
    <w:rsid w:val="00466625"/>
    <w:rsid w:val="00543038"/>
    <w:rsid w:val="0055222B"/>
    <w:rsid w:val="005D73B4"/>
    <w:rsid w:val="005E01DC"/>
    <w:rsid w:val="005F357C"/>
    <w:rsid w:val="00604296"/>
    <w:rsid w:val="00607841"/>
    <w:rsid w:val="00664A9A"/>
    <w:rsid w:val="006D2451"/>
    <w:rsid w:val="006F783D"/>
    <w:rsid w:val="007E5EA8"/>
    <w:rsid w:val="008350FA"/>
    <w:rsid w:val="008570EF"/>
    <w:rsid w:val="008D6ED4"/>
    <w:rsid w:val="00904859"/>
    <w:rsid w:val="0092148A"/>
    <w:rsid w:val="009240D9"/>
    <w:rsid w:val="009D45F2"/>
    <w:rsid w:val="00A41EC9"/>
    <w:rsid w:val="00A855C5"/>
    <w:rsid w:val="00AF2908"/>
    <w:rsid w:val="00B44261"/>
    <w:rsid w:val="00B76109"/>
    <w:rsid w:val="00B964F1"/>
    <w:rsid w:val="00BC4CBC"/>
    <w:rsid w:val="00C0559E"/>
    <w:rsid w:val="00C31341"/>
    <w:rsid w:val="00C41686"/>
    <w:rsid w:val="00C50787"/>
    <w:rsid w:val="00C52F83"/>
    <w:rsid w:val="00C74277"/>
    <w:rsid w:val="00C91D7D"/>
    <w:rsid w:val="00CB2931"/>
    <w:rsid w:val="00CC2C68"/>
    <w:rsid w:val="00D37F3B"/>
    <w:rsid w:val="00DC1A00"/>
    <w:rsid w:val="00E05F7B"/>
    <w:rsid w:val="00E120A1"/>
    <w:rsid w:val="00E161A7"/>
    <w:rsid w:val="00E35883"/>
    <w:rsid w:val="00E858B7"/>
    <w:rsid w:val="00EC0D86"/>
    <w:rsid w:val="00EC3017"/>
    <w:rsid w:val="00ED0AEC"/>
    <w:rsid w:val="00F925DA"/>
    <w:rsid w:val="00FA53FC"/>
    <w:rsid w:val="00FA5A33"/>
    <w:rsid w:val="00FB145D"/>
    <w:rsid w:val="00FD1733"/>
    <w:rsid w:val="00FD6304"/>
    <w:rsid w:val="00FE1B2C"/>
    <w:rsid w:val="00FE3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7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0EF"/>
    <w:pPr>
      <w:ind w:left="720"/>
      <w:contextualSpacing/>
    </w:pPr>
  </w:style>
  <w:style w:type="character" w:styleId="a4">
    <w:name w:val="Hyperlink"/>
    <w:basedOn w:val="a0"/>
    <w:uiPriority w:val="99"/>
    <w:unhideWhenUsed/>
    <w:rsid w:val="00021D1B"/>
    <w:rPr>
      <w:color w:val="0563C1" w:themeColor="hyperlink"/>
      <w:u w:val="single"/>
    </w:rPr>
  </w:style>
  <w:style w:type="character" w:customStyle="1" w:styleId="UnresolvedMention">
    <w:name w:val="Unresolved Mention"/>
    <w:basedOn w:val="a0"/>
    <w:uiPriority w:val="99"/>
    <w:semiHidden/>
    <w:unhideWhenUsed/>
    <w:rsid w:val="00021D1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ia-r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83A63-E8A7-4559-8B13-862E5F4B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10</Pages>
  <Words>5081</Words>
  <Characters>28968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 Mikheev</dc:creator>
  <cp:keywords/>
  <dc:description/>
  <cp:lastModifiedBy>ivs</cp:lastModifiedBy>
  <cp:revision>28</cp:revision>
  <dcterms:created xsi:type="dcterms:W3CDTF">2019-07-09T08:18:00Z</dcterms:created>
  <dcterms:modified xsi:type="dcterms:W3CDTF">2019-07-19T12:38:00Z</dcterms:modified>
</cp:coreProperties>
</file>